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COD.MIN. MIIC8GA00D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C0185A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9131A7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MIIC8GA00D@istruzione.it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9131A7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MIIC8GA00D@pec.istruzione.it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933EED" w:rsidRDefault="00933EED" w:rsidP="00933EED">
      <w:pPr>
        <w:jc w:val="both"/>
        <w:rPr>
          <w:rFonts w:ascii="Arial" w:hAnsi="Arial" w:cs="Arial"/>
          <w:b/>
          <w:color w:val="0070C0"/>
          <w:u w:val="single"/>
        </w:rPr>
      </w:pPr>
      <w:r w:rsidRPr="00151B29">
        <w:rPr>
          <w:rFonts w:ascii="Arial" w:hAnsi="Arial" w:cs="Arial"/>
          <w:color w:val="000000"/>
        </w:rPr>
        <w:t>Circ. n</w:t>
      </w:r>
      <w:r w:rsidR="008047C9">
        <w:rPr>
          <w:rFonts w:ascii="Arial" w:hAnsi="Arial" w:cs="Arial"/>
          <w:color w:val="000000"/>
        </w:rPr>
        <w:t xml:space="preserve"> 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5E47">
        <w:rPr>
          <w:rFonts w:ascii="Arial" w:hAnsi="Arial" w:cs="Arial"/>
          <w:color w:val="000000"/>
        </w:rPr>
        <w:tab/>
      </w:r>
      <w:r w:rsidR="00085E47">
        <w:rPr>
          <w:rFonts w:ascii="Arial" w:hAnsi="Arial" w:cs="Arial"/>
          <w:color w:val="000000"/>
        </w:rPr>
        <w:tab/>
      </w:r>
      <w:r w:rsidR="00956C13">
        <w:rPr>
          <w:rFonts w:ascii="Arial" w:hAnsi="Arial" w:cs="Arial"/>
          <w:color w:val="000000"/>
        </w:rPr>
        <w:t>Limbiate, 17</w:t>
      </w:r>
      <w:r>
        <w:rPr>
          <w:rFonts w:ascii="Arial" w:hAnsi="Arial" w:cs="Arial"/>
          <w:color w:val="000000"/>
        </w:rPr>
        <w:t xml:space="preserve"> Settembre 20</w:t>
      </w:r>
      <w:r w:rsidR="00956C13">
        <w:rPr>
          <w:rFonts w:ascii="Arial" w:hAnsi="Arial" w:cs="Arial"/>
          <w:color w:val="000000"/>
        </w:rPr>
        <w:t>20</w:t>
      </w:r>
    </w:p>
    <w:p w:rsidR="00933EED" w:rsidRPr="00060460" w:rsidRDefault="00933EED" w:rsidP="00933EED">
      <w:pPr>
        <w:jc w:val="both"/>
        <w:rPr>
          <w:rFonts w:ascii="Arial" w:hAnsi="Arial" w:cs="Arial"/>
          <w:b/>
          <w:color w:val="0070C0"/>
          <w:u w:val="single"/>
        </w:rPr>
      </w:pPr>
    </w:p>
    <w:p w:rsidR="00933EED" w:rsidRPr="003038AB" w:rsidRDefault="00933EED" w:rsidP="00B76BB3">
      <w:pPr>
        <w:jc w:val="right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</w:t>
      </w:r>
      <w:r w:rsidR="00B76BB3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Ai Collaboratori</w:t>
      </w:r>
    </w:p>
    <w:p w:rsidR="00933EED" w:rsidRPr="003038AB" w:rsidRDefault="00933EED" w:rsidP="00B76BB3">
      <w:pPr>
        <w:tabs>
          <w:tab w:val="left" w:pos="8080"/>
        </w:tabs>
        <w:jc w:val="right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3038AB">
        <w:rPr>
          <w:rFonts w:ascii="Arial" w:hAnsi="Arial" w:cs="Arial"/>
          <w:color w:val="000000"/>
        </w:rPr>
        <w:t>Al personale Docente</w:t>
      </w:r>
    </w:p>
    <w:p w:rsidR="00933EED" w:rsidRPr="003038AB" w:rsidRDefault="00933EED" w:rsidP="00B76BB3">
      <w:pPr>
        <w:jc w:val="right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</w:t>
      </w:r>
      <w:r w:rsidRPr="003038AB">
        <w:rPr>
          <w:rFonts w:ascii="Arial" w:hAnsi="Arial" w:cs="Arial"/>
          <w:color w:val="000000"/>
        </w:rPr>
        <w:t>Al Personale ATA</w:t>
      </w:r>
    </w:p>
    <w:p w:rsidR="00933EED" w:rsidRPr="003038AB" w:rsidRDefault="00933EED" w:rsidP="00B76BB3">
      <w:pPr>
        <w:jc w:val="right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</w:t>
      </w:r>
      <w:r w:rsidRPr="003038AB">
        <w:rPr>
          <w:rFonts w:ascii="Arial" w:hAnsi="Arial" w:cs="Arial"/>
          <w:color w:val="000000"/>
        </w:rPr>
        <w:t xml:space="preserve">E </w:t>
      </w:r>
      <w:proofErr w:type="spellStart"/>
      <w:r w:rsidRPr="003038AB">
        <w:rPr>
          <w:rFonts w:ascii="Arial" w:hAnsi="Arial" w:cs="Arial"/>
          <w:color w:val="000000"/>
        </w:rPr>
        <w:t>p.c</w:t>
      </w:r>
      <w:proofErr w:type="spellEnd"/>
      <w:r w:rsidRPr="003038AB">
        <w:rPr>
          <w:rFonts w:ascii="Arial" w:hAnsi="Arial" w:cs="Arial"/>
          <w:color w:val="000000"/>
        </w:rPr>
        <w:t xml:space="preserve"> alla DSGA 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751F51">
        <w:rPr>
          <w:rFonts w:ascii="Arial" w:hAnsi="Arial" w:cs="Arial"/>
          <w:b/>
          <w:color w:val="000000"/>
        </w:rPr>
        <w:t>Oggetto: Disposiz</w:t>
      </w:r>
      <w:r w:rsidR="00397781">
        <w:rPr>
          <w:rFonts w:ascii="Arial" w:hAnsi="Arial" w:cs="Arial"/>
          <w:b/>
          <w:color w:val="000000"/>
        </w:rPr>
        <w:t>ioni di servizio per l’</w:t>
      </w:r>
      <w:proofErr w:type="spellStart"/>
      <w:r w:rsidR="00397781">
        <w:rPr>
          <w:rFonts w:ascii="Arial" w:hAnsi="Arial" w:cs="Arial"/>
          <w:b/>
          <w:color w:val="000000"/>
        </w:rPr>
        <w:t>a.s.</w:t>
      </w:r>
      <w:proofErr w:type="spellEnd"/>
      <w:r w:rsidR="00397781">
        <w:rPr>
          <w:rFonts w:ascii="Arial" w:hAnsi="Arial" w:cs="Arial"/>
          <w:b/>
          <w:color w:val="000000"/>
        </w:rPr>
        <w:t xml:space="preserve"> </w:t>
      </w:r>
      <w:r w:rsidR="00FD4D98">
        <w:rPr>
          <w:rFonts w:ascii="Arial" w:hAnsi="Arial" w:cs="Arial"/>
          <w:b/>
          <w:color w:val="000000"/>
        </w:rPr>
        <w:t>2020</w:t>
      </w:r>
      <w:r w:rsidR="00085E47">
        <w:rPr>
          <w:rFonts w:ascii="Arial" w:hAnsi="Arial" w:cs="Arial"/>
          <w:b/>
          <w:color w:val="000000"/>
        </w:rPr>
        <w:t>/2</w:t>
      </w:r>
      <w:r w:rsidR="00FD4D98">
        <w:rPr>
          <w:rFonts w:ascii="Arial" w:hAnsi="Arial" w:cs="Arial"/>
          <w:b/>
          <w:color w:val="000000"/>
        </w:rPr>
        <w:t>1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Si ricordano alcune norme che regolano la vita della scuola e la funzione docente. Esse costituiscono obbligo di servizio, secondo quanto previsto dal CCNL 2006-2009, dal Codice di comportamento dei pubblici dipendenti e dalla </w:t>
      </w:r>
      <w:proofErr w:type="spellStart"/>
      <w:r w:rsidRPr="003038AB">
        <w:rPr>
          <w:rFonts w:ascii="Arial" w:hAnsi="Arial" w:cs="Arial"/>
          <w:color w:val="000000"/>
        </w:rPr>
        <w:t>CM</w:t>
      </w:r>
      <w:proofErr w:type="spellEnd"/>
      <w:r w:rsidRPr="003038AB">
        <w:rPr>
          <w:rFonts w:ascii="Arial" w:hAnsi="Arial" w:cs="Arial"/>
          <w:color w:val="000000"/>
        </w:rPr>
        <w:t xml:space="preserve"> n. 88  </w:t>
      </w:r>
      <w:proofErr w:type="spellStart"/>
      <w:r w:rsidRPr="003038AB">
        <w:rPr>
          <w:rFonts w:ascii="Arial" w:hAnsi="Arial" w:cs="Arial"/>
          <w:color w:val="000000"/>
        </w:rPr>
        <w:t>Prot</w:t>
      </w:r>
      <w:proofErr w:type="spellEnd"/>
      <w:r w:rsidRPr="003038AB">
        <w:rPr>
          <w:rFonts w:ascii="Arial" w:hAnsi="Arial" w:cs="Arial"/>
          <w:color w:val="000000"/>
        </w:rPr>
        <w:t xml:space="preserve">. 3308 del 8/11/2010 del MIUR – Dipartimento dell’istruzione – Ufficio IV che fornisce indicazioni e istruzioni per l’applicazione al personale della scuola delle nuove norme in materia disciplinare introdotte dal </w:t>
      </w:r>
      <w:proofErr w:type="spellStart"/>
      <w:r w:rsidRPr="003038AB">
        <w:rPr>
          <w:rFonts w:ascii="Arial" w:hAnsi="Arial" w:cs="Arial"/>
          <w:color w:val="000000"/>
        </w:rPr>
        <w:t>D.Lgvo</w:t>
      </w:r>
      <w:proofErr w:type="spellEnd"/>
      <w:r w:rsidRPr="003038AB">
        <w:rPr>
          <w:rFonts w:ascii="Arial" w:hAnsi="Arial" w:cs="Arial"/>
          <w:color w:val="000000"/>
        </w:rPr>
        <w:t xml:space="preserve"> 27 ottobre 2009 n.150.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5A56B9" w:rsidRDefault="00933EED" w:rsidP="00933EE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284"/>
        <w:jc w:val="both"/>
        <w:rPr>
          <w:rFonts w:ascii="Arial" w:hAnsi="Arial" w:cs="Arial"/>
          <w:b/>
          <w:color w:val="000000"/>
        </w:rPr>
      </w:pPr>
      <w:r w:rsidRPr="005A56B9">
        <w:rPr>
          <w:rFonts w:ascii="Arial" w:hAnsi="Arial" w:cs="Arial"/>
          <w:b/>
          <w:color w:val="000000"/>
        </w:rPr>
        <w:t>Circolari-Comunicazioni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Quanto viene comunicato ai docenti nelle circolari interne ha valore normativo. L’esposizione all’Albo delle </w:t>
      </w:r>
      <w:r w:rsidRPr="00754728">
        <w:rPr>
          <w:rFonts w:ascii="Arial" w:hAnsi="Arial" w:cs="Arial"/>
          <w:color w:val="000000"/>
        </w:rPr>
        <w:t xml:space="preserve">circolari interne o provenienti dall’esterno sarà garantita tramite invio al sito web istituzionale e/o inviato su mail personale. 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751F51" w:rsidRDefault="00933EED" w:rsidP="00933EE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Assenze del personale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Si richiama quanto contenuto negli artt. 15-17-18-19 del CCNL. Si ricorda che: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 xml:space="preserve">il personale che per motivi di salute non può assumere servizio deve informare la segreteria dalle </w:t>
      </w:r>
      <w:r w:rsidRPr="00754728">
        <w:rPr>
          <w:rFonts w:ascii="Arial" w:hAnsi="Arial" w:cs="Arial"/>
        </w:rPr>
        <w:t>ore 7.30 alle ore 7.45;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>in caso di ritardo dell’arrivo della/del supplente gli alunni verranno temporalmente vigilati dai collaboratori scolastici in servizio e, se il ritardo si prolunga, da docenti delle altre classi a disposizione o suddividendo gli alunni tra le</w:t>
      </w:r>
      <w:r>
        <w:rPr>
          <w:rFonts w:ascii="Arial" w:hAnsi="Arial" w:cs="Arial"/>
          <w:color w:val="000000"/>
        </w:rPr>
        <w:t xml:space="preserve"> varie classi</w:t>
      </w:r>
      <w:r w:rsidRPr="003038AB">
        <w:rPr>
          <w:rFonts w:ascii="Arial" w:hAnsi="Arial" w:cs="Arial"/>
          <w:color w:val="000000"/>
        </w:rPr>
        <w:t>;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>le assenze per motivi person</w:t>
      </w:r>
      <w:r>
        <w:rPr>
          <w:rFonts w:ascii="Arial" w:hAnsi="Arial" w:cs="Arial"/>
          <w:color w:val="000000"/>
        </w:rPr>
        <w:t xml:space="preserve">ali o familiari o altri motivi </w:t>
      </w:r>
      <w:r w:rsidRPr="003038AB">
        <w:rPr>
          <w:rFonts w:ascii="Arial" w:hAnsi="Arial" w:cs="Arial"/>
          <w:color w:val="000000"/>
        </w:rPr>
        <w:t>devono essere richieste con un anticipo di almeno 5 gio</w:t>
      </w:r>
      <w:r w:rsidR="00B76BB3">
        <w:rPr>
          <w:rFonts w:ascii="Arial" w:hAnsi="Arial" w:cs="Arial"/>
          <w:color w:val="000000"/>
        </w:rPr>
        <w:t>rni (salvo casi improvvisi) al</w:t>
      </w:r>
      <w:r w:rsidRPr="003038AB">
        <w:rPr>
          <w:rFonts w:ascii="Arial" w:hAnsi="Arial" w:cs="Arial"/>
          <w:color w:val="000000"/>
        </w:rPr>
        <w:t xml:space="preserve"> Dirigente scolastic</w:t>
      </w:r>
      <w:r w:rsidR="00B76BB3">
        <w:rPr>
          <w:rFonts w:ascii="Arial" w:hAnsi="Arial" w:cs="Arial"/>
          <w:color w:val="000000"/>
        </w:rPr>
        <w:t>o</w:t>
      </w:r>
      <w:r w:rsidRPr="003038AB">
        <w:rPr>
          <w:rFonts w:ascii="Arial" w:hAnsi="Arial" w:cs="Arial"/>
          <w:color w:val="000000"/>
        </w:rPr>
        <w:t xml:space="preserve"> che le autorizzerà dopo aver v</w:t>
      </w:r>
      <w:r>
        <w:rPr>
          <w:rFonts w:ascii="Arial" w:hAnsi="Arial" w:cs="Arial"/>
          <w:color w:val="000000"/>
        </w:rPr>
        <w:t>alutato le esigenze di servizio.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751F51" w:rsidRDefault="00933EED" w:rsidP="008F1E15">
      <w:pPr>
        <w:numPr>
          <w:ilvl w:val="0"/>
          <w:numId w:val="8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Permessi brevi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Il permesso può essere richiesto dai docenti con contratto a tempo indeterminato e determinato, dal personale ATA. E’ buona norma richiederlo con almeno 3 giorni di anticipo. Il permesso per il pe</w:t>
      </w:r>
      <w:r>
        <w:rPr>
          <w:rFonts w:ascii="Arial" w:hAnsi="Arial" w:cs="Arial"/>
          <w:color w:val="000000"/>
        </w:rPr>
        <w:t>rsonale docente viene concesso</w:t>
      </w:r>
      <w:r w:rsidRPr="003038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seguito di richiesta scritta su apposita modulistica.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Collaboratori e i referenti di plesso sono tenuti</w:t>
      </w:r>
      <w:r w:rsidRPr="003038AB">
        <w:rPr>
          <w:rFonts w:ascii="Arial" w:hAnsi="Arial" w:cs="Arial"/>
          <w:color w:val="000000"/>
        </w:rPr>
        <w:t xml:space="preserve"> ad annotare i permessi concessi su apposito registro e le modalità di recupero. Il numero massimo di ore di permesso usufruibili nel corso dell’anno scolastico è di 25 per le insegnanti della scuola dell’infanzia, 24 per i docenti della scuola primaria, di 18</w:t>
      </w:r>
      <w:r w:rsidR="00397781">
        <w:rPr>
          <w:rFonts w:ascii="Arial" w:hAnsi="Arial" w:cs="Arial"/>
          <w:color w:val="000000"/>
        </w:rPr>
        <w:t xml:space="preserve"> (24)</w:t>
      </w:r>
      <w:r w:rsidRPr="003038AB">
        <w:rPr>
          <w:rFonts w:ascii="Arial" w:hAnsi="Arial" w:cs="Arial"/>
          <w:color w:val="000000"/>
        </w:rPr>
        <w:t xml:space="preserve"> per la scuola secondaria e di 35 (36) per il </w:t>
      </w:r>
      <w:r w:rsidRPr="003038AB">
        <w:rPr>
          <w:rFonts w:ascii="Arial" w:hAnsi="Arial" w:cs="Arial"/>
          <w:color w:val="000000"/>
        </w:rPr>
        <w:lastRenderedPageBreak/>
        <w:t>personale ATA. I permessi giornalieri non possono essere superiori alla metà dell’orario di servizio e comunque non superiori alle due ore per il personale docente; tre ore per il personale ATA.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La concessione comporta il recupero entro i due mesi successivi; il personale docente sarà prioritariamente impegnato in sostituzione del personale assente</w:t>
      </w:r>
      <w:r>
        <w:rPr>
          <w:rFonts w:ascii="Arial" w:hAnsi="Arial" w:cs="Arial"/>
          <w:color w:val="000000"/>
        </w:rPr>
        <w:t xml:space="preserve"> dopo comunicazione da parte del referente di plesso.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Il permesso può essere concesso solo se la sostituzione può avvenire con il personale in servizio e senza aggravio di spesa.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751F51" w:rsidRDefault="00933EED" w:rsidP="0093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ab/>
        <w:t>Accesso all’edificio</w:t>
      </w:r>
    </w:p>
    <w:p w:rsidR="00933EED" w:rsidRPr="00AE0C91" w:rsidRDefault="00933EED" w:rsidP="00933EED">
      <w:pPr>
        <w:jc w:val="both"/>
        <w:rPr>
          <w:rFonts w:ascii="Arial" w:hAnsi="Arial" w:cs="Arial"/>
          <w:b/>
          <w:color w:val="000000"/>
        </w:rPr>
      </w:pPr>
      <w:r w:rsidRPr="00AE0C91">
        <w:rPr>
          <w:rFonts w:ascii="Arial" w:hAnsi="Arial" w:cs="Arial"/>
          <w:b/>
          <w:color w:val="000000"/>
        </w:rPr>
        <w:t xml:space="preserve">Nella scuola possono accedere soltanto gli alunni, i docenti, </w:t>
      </w:r>
      <w:r w:rsidR="00397781">
        <w:rPr>
          <w:rFonts w:ascii="Arial" w:hAnsi="Arial" w:cs="Arial"/>
          <w:b/>
          <w:color w:val="000000"/>
        </w:rPr>
        <w:t xml:space="preserve">il </w:t>
      </w:r>
      <w:r w:rsidRPr="00AE0C91">
        <w:rPr>
          <w:rFonts w:ascii="Arial" w:hAnsi="Arial" w:cs="Arial"/>
          <w:b/>
          <w:color w:val="000000"/>
        </w:rPr>
        <w:t>Dirigente scolastic</w:t>
      </w:r>
      <w:r w:rsidR="00397781">
        <w:rPr>
          <w:rFonts w:ascii="Arial" w:hAnsi="Arial" w:cs="Arial"/>
          <w:b/>
          <w:color w:val="000000"/>
        </w:rPr>
        <w:t>o</w:t>
      </w:r>
      <w:r w:rsidRPr="00AE0C91">
        <w:rPr>
          <w:rFonts w:ascii="Arial" w:hAnsi="Arial" w:cs="Arial"/>
          <w:b/>
          <w:color w:val="000000"/>
        </w:rPr>
        <w:t>, il personale ATA, i genitori e le persone autorizzate.</w:t>
      </w:r>
    </w:p>
    <w:p w:rsidR="00933EED" w:rsidRPr="00AE0C91" w:rsidRDefault="00933EED" w:rsidP="00933EED">
      <w:pPr>
        <w:jc w:val="both"/>
        <w:rPr>
          <w:rFonts w:ascii="Arial" w:hAnsi="Arial" w:cs="Arial"/>
          <w:b/>
          <w:color w:val="000000"/>
        </w:rPr>
      </w:pPr>
      <w:r w:rsidRPr="00AE0C91">
        <w:rPr>
          <w:rFonts w:ascii="Arial" w:hAnsi="Arial" w:cs="Arial"/>
          <w:b/>
          <w:color w:val="000000"/>
        </w:rPr>
        <w:t>I genitori non possono accedere alle aule né in orario scolastico né oltre.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Durante le ore di lezione l’accesso ai locali scolastici è vietata a chiunque non sia in pos</w:t>
      </w:r>
      <w:r>
        <w:rPr>
          <w:rFonts w:ascii="Arial" w:hAnsi="Arial" w:cs="Arial"/>
          <w:color w:val="000000"/>
        </w:rPr>
        <w:t xml:space="preserve">sesso di autorizzazione </w:t>
      </w:r>
      <w:r w:rsidR="00397781">
        <w:rPr>
          <w:rFonts w:ascii="Arial" w:hAnsi="Arial" w:cs="Arial"/>
          <w:color w:val="000000"/>
        </w:rPr>
        <w:t>rilasciata dal</w:t>
      </w:r>
      <w:r w:rsidRPr="003038AB">
        <w:rPr>
          <w:rFonts w:ascii="Arial" w:hAnsi="Arial" w:cs="Arial"/>
          <w:color w:val="000000"/>
        </w:rPr>
        <w:t xml:space="preserve"> Dirigente scolastic</w:t>
      </w:r>
      <w:r w:rsidR="00397781">
        <w:rPr>
          <w:rFonts w:ascii="Arial" w:hAnsi="Arial" w:cs="Arial"/>
          <w:color w:val="000000"/>
        </w:rPr>
        <w:t>o</w:t>
      </w:r>
      <w:r w:rsidRPr="003038AB">
        <w:rPr>
          <w:rFonts w:ascii="Arial" w:hAnsi="Arial" w:cs="Arial"/>
          <w:color w:val="000000"/>
        </w:rPr>
        <w:t>, fatta eccezione per: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>genitori espressamente invitati dai docenti;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>genitori o persone delegate conosciute e maggiorenni che accompagnano o prelevano il /la proprio/a figlio/a durante le ore di lezione;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-</w:t>
      </w:r>
      <w:r w:rsidRPr="003038AB">
        <w:rPr>
          <w:rFonts w:ascii="Arial" w:hAnsi="Arial" w:cs="Arial"/>
          <w:color w:val="000000"/>
        </w:rPr>
        <w:tab/>
        <w:t>operai e tecnici del Comune di Limbiate e di ditte che curano la manutenzione dell’edificio;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</w:rPr>
      </w:pPr>
      <w:r w:rsidRPr="000D2A18">
        <w:rPr>
          <w:rFonts w:ascii="Arial" w:hAnsi="Arial" w:cs="Arial"/>
          <w:color w:val="000000"/>
        </w:rPr>
        <w:t>-</w:t>
      </w:r>
      <w:r w:rsidRPr="000D2A18">
        <w:rPr>
          <w:rFonts w:ascii="Arial" w:hAnsi="Arial" w:cs="Arial"/>
          <w:color w:val="000000"/>
        </w:rPr>
        <w:tab/>
        <w:t>esperti e volontari esterni espressamente autorizzati.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0D2A18">
        <w:rPr>
          <w:rFonts w:ascii="Arial" w:hAnsi="Arial" w:cs="Arial"/>
          <w:color w:val="000000"/>
        </w:rPr>
        <w:t>A norma di legge le persone che accedono alla scuola devono essere riconoscibili, pertanto il personale scolastico dovrà essere in grado di identificarle nel rispetto delle personali scelte religiose.</w:t>
      </w:r>
      <w:r>
        <w:rPr>
          <w:rFonts w:ascii="Arial" w:hAnsi="Arial" w:cs="Arial"/>
          <w:color w:val="000000"/>
        </w:rPr>
        <w:t xml:space="preserve"> </w:t>
      </w:r>
    </w:p>
    <w:p w:rsidR="008F1E15" w:rsidRPr="003038AB" w:rsidRDefault="008F1E15" w:rsidP="00933EED">
      <w:pPr>
        <w:jc w:val="both"/>
        <w:rPr>
          <w:rFonts w:ascii="Arial" w:hAnsi="Arial" w:cs="Arial"/>
          <w:color w:val="000000"/>
        </w:rPr>
      </w:pPr>
    </w:p>
    <w:p w:rsidR="008F1E15" w:rsidRPr="00751F51" w:rsidRDefault="008F1E15" w:rsidP="008F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751F51">
        <w:rPr>
          <w:rFonts w:ascii="Arial" w:hAnsi="Arial" w:cs="Arial"/>
          <w:b/>
          <w:color w:val="000000"/>
        </w:rPr>
        <w:t>5.</w:t>
      </w:r>
      <w:r w:rsidRPr="00751F5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Divieto di fumo </w:t>
      </w:r>
    </w:p>
    <w:p w:rsidR="00933EED" w:rsidRDefault="008F1E15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ricorda al personale scolastico e a tutta l’utenza che, in base al Decreto</w:t>
      </w:r>
      <w:r w:rsidR="006A28CC">
        <w:rPr>
          <w:rFonts w:ascii="Arial" w:hAnsi="Arial" w:cs="Arial"/>
          <w:color w:val="000000"/>
        </w:rPr>
        <w:t xml:space="preserve"> legge 12 settembre 2013 n. 104</w:t>
      </w:r>
      <w:r>
        <w:rPr>
          <w:rFonts w:ascii="Arial" w:hAnsi="Arial" w:cs="Arial"/>
          <w:color w:val="000000"/>
        </w:rPr>
        <w:t>, il divieto di fumo nelle scuole viene esteso, oltre che nei locali chiusi, anche alle aree</w:t>
      </w:r>
      <w:r w:rsidR="006A28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all’aperto di pertinenza delle Istituzioni Scolastiche e relativamente all’uso della sigaretta elettronica.</w:t>
      </w:r>
    </w:p>
    <w:p w:rsidR="006A28CC" w:rsidRPr="003038AB" w:rsidRDefault="006A28CC" w:rsidP="00933EED">
      <w:pPr>
        <w:jc w:val="both"/>
        <w:rPr>
          <w:rFonts w:ascii="Arial" w:hAnsi="Arial" w:cs="Arial"/>
          <w:color w:val="000000"/>
        </w:rPr>
      </w:pPr>
    </w:p>
    <w:p w:rsidR="00933EED" w:rsidRPr="00751F51" w:rsidRDefault="008F1E15" w:rsidP="0093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933EED" w:rsidRPr="00751F51">
        <w:rPr>
          <w:rFonts w:ascii="Arial" w:hAnsi="Arial" w:cs="Arial"/>
          <w:b/>
          <w:color w:val="000000"/>
        </w:rPr>
        <w:t>.</w:t>
      </w:r>
      <w:r w:rsidR="00933EED" w:rsidRPr="00751F51">
        <w:rPr>
          <w:rFonts w:ascii="Arial" w:hAnsi="Arial" w:cs="Arial"/>
          <w:b/>
          <w:color w:val="000000"/>
        </w:rPr>
        <w:tab/>
        <w:t>Vigilanza alunni e responsabilità del personale.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L’obbligo della sorveglianza si protrae per tutto il tempo dell’affidamento dell’alunno nell’Istituzione scolastica e quindi dal momento dell’ingresso nei locali e nelle pertinenze della scuola sino a quello dell’uscita. In nessun caso gli alunni possono rimanere incustoditi. I docenti sono tenuti alla vigilanza sugli alunni nei 5 minuti precedenti la prima ora di lezione, durante l’orario di lezione, l’intervallo, la mensa, gli spostamenti negli spazi interni ed esterni e a</w:t>
      </w:r>
      <w:r>
        <w:rPr>
          <w:rFonts w:ascii="Arial" w:hAnsi="Arial" w:cs="Arial"/>
          <w:color w:val="000000"/>
        </w:rPr>
        <w:t>l momento dell’uscita da scuola (con verifica consegna alunni all’adulto per la scuola dell’infanzia e primaria).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Sono tenuti al </w:t>
      </w:r>
      <w:r w:rsidRPr="009E7B23">
        <w:rPr>
          <w:rFonts w:ascii="Arial" w:hAnsi="Arial" w:cs="Arial"/>
          <w:color w:val="000000"/>
        </w:rPr>
        <w:t>controllo delle condizioni di sicurezza delle apparecchiature e attrezzature che normalmente vengono usate nella propria pratica didattica (attrezzi ginnici, prese di corrente, posizionamento tappeti, condizione dei giochi) e segnalazione dei guasti.</w:t>
      </w:r>
    </w:p>
    <w:p w:rsidR="00933EED" w:rsidRPr="0055387A" w:rsidRDefault="00933EED" w:rsidP="00933EE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Le classi </w:t>
      </w:r>
      <w:r w:rsidRPr="009538A9">
        <w:rPr>
          <w:rFonts w:ascii="Arial" w:hAnsi="Arial" w:cs="Arial"/>
          <w:color w:val="000000"/>
          <w:u w:val="single"/>
        </w:rPr>
        <w:t>non devono lasciare l’aula prima dell’ultima campanella della giornata</w:t>
      </w:r>
      <w:r>
        <w:rPr>
          <w:rFonts w:ascii="Arial" w:hAnsi="Arial" w:cs="Arial"/>
          <w:color w:val="000000"/>
        </w:rPr>
        <w:t xml:space="preserve">, pertanto </w:t>
      </w:r>
      <w:r w:rsidRPr="0055387A">
        <w:rPr>
          <w:rFonts w:ascii="Arial" w:hAnsi="Arial" w:cs="Arial"/>
          <w:b/>
          <w:color w:val="000000"/>
        </w:rPr>
        <w:t xml:space="preserve">non devono sostare nell’atrio o nei corridoi in attesa del suono. </w:t>
      </w:r>
    </w:p>
    <w:p w:rsidR="00933EED" w:rsidRPr="00ED353D" w:rsidRDefault="00933EED" w:rsidP="00933EED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I docenti e  il personale ATA NON POSSONO </w:t>
      </w:r>
      <w:r w:rsidRPr="00ED353D">
        <w:rPr>
          <w:rFonts w:ascii="Arial" w:hAnsi="Arial" w:cs="Arial"/>
          <w:b/>
          <w:color w:val="000000"/>
          <w:u w:val="single"/>
        </w:rPr>
        <w:t>UTILIZZARE IL CELLULARE durante le ore di lezione</w:t>
      </w:r>
      <w:r>
        <w:rPr>
          <w:rFonts w:ascii="Arial" w:hAnsi="Arial" w:cs="Arial"/>
          <w:b/>
          <w:color w:val="000000"/>
          <w:u w:val="single"/>
        </w:rPr>
        <w:t xml:space="preserve"> e/o di servizio. 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E’</w:t>
      </w:r>
      <w:r w:rsidRPr="009E7B23">
        <w:rPr>
          <w:rFonts w:ascii="Arial" w:hAnsi="Arial" w:cs="Arial"/>
          <w:color w:val="000000"/>
        </w:rPr>
        <w:t xml:space="preserve"> opportuno che gli insegnanti non si raggruppino in uno stesso punto del giardino</w:t>
      </w:r>
      <w:r>
        <w:rPr>
          <w:rFonts w:ascii="Arial" w:hAnsi="Arial" w:cs="Arial"/>
          <w:color w:val="000000"/>
        </w:rPr>
        <w:t xml:space="preserve"> o dell’atrio</w:t>
      </w:r>
      <w:r w:rsidRPr="009E7B23">
        <w:rPr>
          <w:rFonts w:ascii="Arial" w:hAnsi="Arial" w:cs="Arial"/>
          <w:color w:val="000000"/>
        </w:rPr>
        <w:t xml:space="preserve"> ma si distribuiscano nello spazio, per un controllo più attento.</w:t>
      </w:r>
      <w:r>
        <w:rPr>
          <w:rFonts w:ascii="Arial" w:hAnsi="Arial" w:cs="Arial"/>
          <w:color w:val="000000"/>
        </w:rPr>
        <w:t xml:space="preserve"> Ugualmente i collaboratori scolastici negli spazi interni. 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</w:t>
      </w:r>
      <w:r w:rsidR="003D3C62">
        <w:rPr>
          <w:rFonts w:ascii="Arial" w:hAnsi="Arial" w:cs="Arial"/>
          <w:color w:val="000000"/>
        </w:rPr>
        <w:t>i presenza di esperto</w:t>
      </w:r>
      <w:r>
        <w:rPr>
          <w:rFonts w:ascii="Arial" w:hAnsi="Arial" w:cs="Arial"/>
          <w:color w:val="000000"/>
        </w:rPr>
        <w:t xml:space="preserve"> esterno o compresenza, il docente è tenuto a rimanere con gli alunni per </w:t>
      </w:r>
      <w:r w:rsidRPr="000D2A18">
        <w:rPr>
          <w:rFonts w:ascii="Arial" w:hAnsi="Arial" w:cs="Arial"/>
          <w:color w:val="000000"/>
        </w:rPr>
        <w:t xml:space="preserve">non incorrere in responsabilità civili e penali. 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  <w:u w:val="single"/>
        </w:rPr>
      </w:pPr>
      <w:r w:rsidRPr="000D2A18">
        <w:rPr>
          <w:rFonts w:ascii="Arial" w:hAnsi="Arial" w:cs="Arial"/>
          <w:color w:val="000000"/>
        </w:rPr>
        <w:t xml:space="preserve">Si ricorda che </w:t>
      </w:r>
      <w:r w:rsidRPr="000D2A18">
        <w:rPr>
          <w:rFonts w:ascii="Arial" w:hAnsi="Arial" w:cs="Arial"/>
          <w:color w:val="000000"/>
          <w:u w:val="single"/>
        </w:rPr>
        <w:t>gli educatori comunali, anche in caso di uscite didattiche, sono presenti solo per le ore concordate</w:t>
      </w:r>
      <w:r w:rsidRPr="000D2A18">
        <w:rPr>
          <w:rFonts w:ascii="Arial" w:hAnsi="Arial" w:cs="Arial"/>
          <w:color w:val="000000"/>
        </w:rPr>
        <w:t>.</w:t>
      </w:r>
      <w:r w:rsidRPr="000D2A18">
        <w:rPr>
          <w:rFonts w:ascii="Arial" w:hAnsi="Arial" w:cs="Arial"/>
          <w:color w:val="000000"/>
          <w:u w:val="single"/>
        </w:rPr>
        <w:t xml:space="preserve"> </w:t>
      </w:r>
    </w:p>
    <w:p w:rsidR="00933EED" w:rsidRPr="00B97D9A" w:rsidRDefault="00933EED" w:rsidP="00933EED">
      <w:pPr>
        <w:jc w:val="both"/>
        <w:rPr>
          <w:rFonts w:ascii="Arial" w:hAnsi="Arial" w:cs="Arial"/>
          <w:color w:val="000000"/>
        </w:rPr>
      </w:pPr>
      <w:r w:rsidRPr="000D2A18">
        <w:rPr>
          <w:rFonts w:ascii="Arial" w:hAnsi="Arial" w:cs="Arial"/>
          <w:color w:val="000000"/>
        </w:rPr>
        <w:lastRenderedPageBreak/>
        <w:t>Inoltre ciascun docente è tenuto a collaborare alla sorveglianza più generale nei locali dell’Istituto e ad attuare le misure organizza</w:t>
      </w:r>
      <w:r w:rsidRPr="00B97D9A">
        <w:rPr>
          <w:rFonts w:ascii="Arial" w:hAnsi="Arial" w:cs="Arial"/>
          <w:color w:val="000000"/>
        </w:rPr>
        <w:t>tive e disciplinari che ritenga idonee per la tutela e l’incolumità degli alunni.</w:t>
      </w:r>
    </w:p>
    <w:p w:rsidR="00933EED" w:rsidRPr="00B97D9A" w:rsidRDefault="00933EED" w:rsidP="00933EED">
      <w:pPr>
        <w:jc w:val="both"/>
        <w:rPr>
          <w:rFonts w:ascii="Arial" w:hAnsi="Arial" w:cs="Arial"/>
          <w:color w:val="000000"/>
        </w:rPr>
      </w:pPr>
      <w:r w:rsidRPr="00B97D9A">
        <w:rPr>
          <w:rFonts w:ascii="Arial" w:hAnsi="Arial" w:cs="Arial"/>
          <w:color w:val="000000"/>
        </w:rPr>
        <w:t>Per evitare che si creino le premesse di eventuali responsabilità civili e penali il docente e/o il collaboratore scolastico deve essere sempre in grado di dimostrare:</w:t>
      </w:r>
    </w:p>
    <w:p w:rsidR="00933EED" w:rsidRPr="00B97D9A" w:rsidRDefault="00933EED" w:rsidP="00933EED">
      <w:pPr>
        <w:jc w:val="both"/>
        <w:rPr>
          <w:rFonts w:ascii="Arial" w:hAnsi="Arial" w:cs="Arial"/>
          <w:color w:val="000000"/>
        </w:rPr>
      </w:pPr>
      <w:r w:rsidRPr="00B97D9A">
        <w:rPr>
          <w:rFonts w:ascii="Arial" w:hAnsi="Arial" w:cs="Arial"/>
          <w:color w:val="000000"/>
        </w:rPr>
        <w:t>-</w:t>
      </w:r>
      <w:r w:rsidRPr="00B97D9A">
        <w:rPr>
          <w:rFonts w:ascii="Arial" w:hAnsi="Arial" w:cs="Arial"/>
          <w:color w:val="000000"/>
        </w:rPr>
        <w:tab/>
        <w:t>di essersi trovato in condizioni di vigilare e di aver assolto correttamente i propri obblighi di servizio, ognuno in base alle proprie mansioni;</w:t>
      </w:r>
    </w:p>
    <w:p w:rsidR="00933EED" w:rsidRPr="00B97D9A" w:rsidRDefault="00933EED" w:rsidP="00933EED">
      <w:pPr>
        <w:jc w:val="both"/>
        <w:rPr>
          <w:rFonts w:ascii="Arial" w:hAnsi="Arial" w:cs="Arial"/>
          <w:color w:val="000000"/>
        </w:rPr>
      </w:pPr>
      <w:r w:rsidRPr="00B97D9A">
        <w:rPr>
          <w:rFonts w:ascii="Arial" w:hAnsi="Arial" w:cs="Arial"/>
          <w:color w:val="000000"/>
        </w:rPr>
        <w:t>-</w:t>
      </w:r>
      <w:r w:rsidRPr="00B97D9A">
        <w:rPr>
          <w:rFonts w:ascii="Arial" w:hAnsi="Arial" w:cs="Arial"/>
          <w:color w:val="000000"/>
        </w:rPr>
        <w:tab/>
        <w:t>di non aver potuto evitare l’evento pur essendo presente perché verificatosi in modo repent</w:t>
      </w:r>
      <w:r>
        <w:rPr>
          <w:rFonts w:ascii="Arial" w:hAnsi="Arial" w:cs="Arial"/>
          <w:color w:val="000000"/>
        </w:rPr>
        <w:t>ino, imprevedibile e improvviso;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B97D9A">
        <w:rPr>
          <w:rFonts w:ascii="Arial" w:hAnsi="Arial" w:cs="Arial"/>
          <w:color w:val="000000"/>
        </w:rPr>
        <w:t>-</w:t>
      </w:r>
      <w:r w:rsidRPr="00B97D9A">
        <w:rPr>
          <w:rFonts w:ascii="Arial" w:hAnsi="Arial" w:cs="Arial"/>
          <w:color w:val="000000"/>
        </w:rPr>
        <w:tab/>
        <w:t>di aver adottato le opportune cautele e di non aver violato le nor</w:t>
      </w:r>
      <w:r>
        <w:rPr>
          <w:rFonts w:ascii="Arial" w:hAnsi="Arial" w:cs="Arial"/>
          <w:color w:val="000000"/>
        </w:rPr>
        <w:t>me di comune prudenza e perizia;</w:t>
      </w:r>
    </w:p>
    <w:p w:rsidR="00933EED" w:rsidRPr="00B97D9A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>di aver espletato con tempestività il raggiungimento dell’aula.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In caso di </w:t>
      </w:r>
      <w:r w:rsidRPr="00DC7569">
        <w:rPr>
          <w:rFonts w:ascii="Arial" w:hAnsi="Arial" w:cs="Arial"/>
          <w:b/>
          <w:color w:val="000000"/>
        </w:rPr>
        <w:t>infortunio</w:t>
      </w:r>
      <w:r w:rsidRPr="009E7B23">
        <w:rPr>
          <w:rFonts w:ascii="Arial" w:hAnsi="Arial" w:cs="Arial"/>
          <w:color w:val="000000"/>
        </w:rPr>
        <w:t xml:space="preserve"> occorre: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avvertire immediatamente la famiglia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in caso di incidente gra</w:t>
      </w:r>
      <w:r w:rsidR="003D3C62">
        <w:rPr>
          <w:rFonts w:ascii="Arial" w:hAnsi="Arial" w:cs="Arial"/>
          <w:color w:val="000000"/>
        </w:rPr>
        <w:t xml:space="preserve">ve o dubbio chiamare il 112 (118) </w:t>
      </w:r>
      <w:r>
        <w:rPr>
          <w:rFonts w:ascii="Arial" w:hAnsi="Arial" w:cs="Arial"/>
          <w:color w:val="000000"/>
        </w:rPr>
        <w:t>,</w:t>
      </w:r>
      <w:r w:rsidRPr="009E7B23">
        <w:rPr>
          <w:rFonts w:ascii="Arial" w:hAnsi="Arial" w:cs="Arial"/>
          <w:color w:val="000000"/>
        </w:rPr>
        <w:t xml:space="preserve"> informarne la famiglia</w:t>
      </w:r>
      <w:r>
        <w:rPr>
          <w:rFonts w:ascii="Arial" w:hAnsi="Arial" w:cs="Arial"/>
          <w:color w:val="000000"/>
        </w:rPr>
        <w:t xml:space="preserve"> ed evitare il trasporto</w:t>
      </w:r>
      <w:r w:rsidR="002E28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dell’alunno </w:t>
      </w:r>
      <w:r w:rsidRPr="00784F23">
        <w:rPr>
          <w:rFonts w:ascii="Arial" w:hAnsi="Arial" w:cs="Arial"/>
          <w:color w:val="000000"/>
        </w:rPr>
        <w:t>con mezzi privati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informare la famiglia che occorre consegnare a scuola il certificato medico e successiva</w:t>
      </w:r>
      <w:r>
        <w:rPr>
          <w:rFonts w:ascii="Arial" w:hAnsi="Arial" w:cs="Arial"/>
          <w:color w:val="000000"/>
        </w:rPr>
        <w:t xml:space="preserve">mente </w:t>
      </w:r>
      <w:r w:rsidRPr="009E7B23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</w:t>
      </w:r>
      <w:r w:rsidRPr="009E7B23">
        <w:rPr>
          <w:rFonts w:ascii="Arial" w:hAnsi="Arial" w:cs="Arial"/>
          <w:color w:val="000000"/>
        </w:rPr>
        <w:t>ricevute dei pagamenti effettuati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stendere la relazione sull’infortunio e consegnarla subito in segreteria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</w:r>
      <w:r w:rsidRPr="009E7B23">
        <w:rPr>
          <w:rFonts w:ascii="Arial" w:hAnsi="Arial" w:cs="Arial"/>
          <w:color w:val="000000"/>
        </w:rPr>
        <w:t>la segreteria provvederà  alle pratiche di rito di denuncia.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E7B23">
        <w:rPr>
          <w:rFonts w:ascii="Arial" w:hAnsi="Arial" w:cs="Arial"/>
          <w:color w:val="000000"/>
        </w:rPr>
        <w:t xml:space="preserve">Dovrà essere disposto </w:t>
      </w:r>
      <w:r w:rsidRPr="00DC7569">
        <w:rPr>
          <w:rFonts w:ascii="Arial" w:hAnsi="Arial" w:cs="Arial"/>
          <w:b/>
          <w:color w:val="000000"/>
        </w:rPr>
        <w:t>l’allontanamento</w:t>
      </w:r>
      <w:r w:rsidRPr="009E7B23">
        <w:rPr>
          <w:rFonts w:ascii="Arial" w:hAnsi="Arial" w:cs="Arial"/>
          <w:color w:val="000000"/>
        </w:rPr>
        <w:t xml:space="preserve"> dell’alunno nei seguenti casi:</w:t>
      </w:r>
    </w:p>
    <w:p w:rsidR="002E2802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per la scuola dell’infanzia: </w:t>
      </w:r>
    </w:p>
    <w:p w:rsidR="00933EED" w:rsidRPr="009E7B23" w:rsidRDefault="002E2802" w:rsidP="002E28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933EED" w:rsidRPr="009E7B23">
        <w:rPr>
          <w:rFonts w:ascii="Arial" w:hAnsi="Arial" w:cs="Arial"/>
          <w:color w:val="000000"/>
        </w:rPr>
        <w:t>1. oltr</w:t>
      </w:r>
      <w:r w:rsidR="001F1B02">
        <w:rPr>
          <w:rFonts w:ascii="Arial" w:hAnsi="Arial" w:cs="Arial"/>
          <w:color w:val="000000"/>
        </w:rPr>
        <w:t>e i 37</w:t>
      </w:r>
      <w:r w:rsidR="00933EED" w:rsidRPr="009E7B23">
        <w:rPr>
          <w:rFonts w:ascii="Arial" w:hAnsi="Arial" w:cs="Arial"/>
          <w:color w:val="000000"/>
        </w:rPr>
        <w:t>,5° di febbre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Pr="009E7B23">
        <w:rPr>
          <w:rFonts w:ascii="Arial" w:hAnsi="Arial" w:cs="Arial"/>
          <w:color w:val="000000"/>
        </w:rPr>
        <w:t xml:space="preserve"> 2. con più di tre scariche liquide di diarrea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9E7B23">
        <w:rPr>
          <w:rFonts w:ascii="Arial" w:hAnsi="Arial" w:cs="Arial"/>
          <w:color w:val="000000"/>
        </w:rPr>
        <w:t>3. in caso di esantema improvviso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                                     4. in caso di congiuntivite purulenta</w:t>
      </w:r>
    </w:p>
    <w:p w:rsidR="00956C13" w:rsidRPr="009E7B23" w:rsidRDefault="00956C13" w:rsidP="00956C13">
      <w:pPr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in tutti i casi</w:t>
      </w:r>
      <w:r w:rsidR="002A2BE2">
        <w:rPr>
          <w:rFonts w:ascii="Arial" w:hAnsi="Arial" w:cs="Arial"/>
          <w:color w:val="000000"/>
        </w:rPr>
        <w:t xml:space="preserve"> di sintomatologia connessi al CoviD-19</w:t>
      </w:r>
    </w:p>
    <w:p w:rsidR="002E2802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="001F1B02">
        <w:rPr>
          <w:rFonts w:ascii="Arial" w:hAnsi="Arial" w:cs="Arial"/>
          <w:color w:val="000000"/>
        </w:rPr>
        <w:t>per la scuola primaria e secondaria</w:t>
      </w:r>
      <w:r w:rsidRPr="009E7B23">
        <w:rPr>
          <w:rFonts w:ascii="Arial" w:hAnsi="Arial" w:cs="Arial"/>
          <w:color w:val="000000"/>
        </w:rPr>
        <w:t xml:space="preserve">   </w:t>
      </w:r>
    </w:p>
    <w:p w:rsidR="00933EED" w:rsidRPr="009E7B23" w:rsidRDefault="002E2802" w:rsidP="003D3C62">
      <w:pPr>
        <w:ind w:left="708" w:firstLine="18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33EED" w:rsidRPr="009E7B23">
        <w:rPr>
          <w:rFonts w:ascii="Arial" w:hAnsi="Arial" w:cs="Arial"/>
          <w:color w:val="000000"/>
        </w:rPr>
        <w:t xml:space="preserve">in caso di </w:t>
      </w:r>
      <w:r w:rsidR="00933EED">
        <w:rPr>
          <w:rFonts w:ascii="Arial" w:hAnsi="Arial" w:cs="Arial"/>
          <w:color w:val="000000"/>
        </w:rPr>
        <w:t xml:space="preserve">febbre solo se accompagnata da </w:t>
      </w:r>
      <w:r w:rsidR="00933EED" w:rsidRPr="009E7B23">
        <w:rPr>
          <w:rFonts w:ascii="Arial" w:hAnsi="Arial" w:cs="Arial"/>
          <w:color w:val="000000"/>
        </w:rPr>
        <w:t xml:space="preserve"> </w:t>
      </w:r>
      <w:r w:rsidR="00933EED">
        <w:rPr>
          <w:rFonts w:ascii="Arial" w:hAnsi="Arial" w:cs="Arial"/>
          <w:color w:val="000000"/>
        </w:rPr>
        <w:t>alt</w:t>
      </w:r>
      <w:r w:rsidR="00933EED" w:rsidRPr="009E7B23">
        <w:rPr>
          <w:rFonts w:ascii="Arial" w:hAnsi="Arial" w:cs="Arial"/>
          <w:color w:val="000000"/>
        </w:rPr>
        <w:t>ra sintomatologia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                                  2. in caso di diarrea senza controllo degli sfinteri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                                  3. in caso di esantema improvviso</w:t>
      </w:r>
    </w:p>
    <w:p w:rsidR="002A2BE2" w:rsidRPr="009E7B23" w:rsidRDefault="002A2BE2" w:rsidP="002A2B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4. in tutti i casi di sintomatologia connessi al CoviD-19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in attesa dell’allontanamento: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-</w:t>
      </w:r>
      <w:r w:rsidRPr="009E7B23">
        <w:rPr>
          <w:rFonts w:ascii="Arial" w:hAnsi="Arial" w:cs="Arial"/>
          <w:color w:val="000000"/>
        </w:rPr>
        <w:tab/>
        <w:t>tenere i</w:t>
      </w:r>
      <w:r w:rsidR="002A2BE2">
        <w:rPr>
          <w:rFonts w:ascii="Arial" w:hAnsi="Arial" w:cs="Arial"/>
          <w:color w:val="000000"/>
        </w:rPr>
        <w:t xml:space="preserve">l bambino in luogo confortevole, ma  in condizione di isolamento 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-</w:t>
      </w:r>
      <w:r w:rsidRPr="009E7B23">
        <w:rPr>
          <w:rFonts w:ascii="Arial" w:hAnsi="Arial" w:cs="Arial"/>
          <w:color w:val="000000"/>
        </w:rPr>
        <w:tab/>
        <w:t>evitare i contatti ravvicinati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-</w:t>
      </w:r>
      <w:r w:rsidRPr="009E7B23">
        <w:rPr>
          <w:rFonts w:ascii="Arial" w:hAnsi="Arial" w:cs="Arial"/>
          <w:color w:val="000000"/>
        </w:rPr>
        <w:tab/>
        <w:t>utilizzare guanti monouso per eventuali liquidi biologici</w:t>
      </w:r>
      <w:r w:rsidR="001F1B02">
        <w:rPr>
          <w:rFonts w:ascii="Arial" w:hAnsi="Arial" w:cs="Arial"/>
          <w:color w:val="000000"/>
        </w:rPr>
        <w:t xml:space="preserve">, gel igienizzante, </w:t>
      </w:r>
      <w:r w:rsidR="002A2BE2">
        <w:rPr>
          <w:rFonts w:ascii="Arial" w:hAnsi="Arial" w:cs="Arial"/>
          <w:color w:val="000000"/>
        </w:rPr>
        <w:t>disinfettante e mascherina.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303E38">
        <w:rPr>
          <w:rFonts w:ascii="Arial" w:hAnsi="Arial" w:cs="Arial"/>
          <w:color w:val="000000"/>
        </w:rPr>
        <w:t xml:space="preserve">Il </w:t>
      </w:r>
      <w:r w:rsidRPr="00303E38">
        <w:rPr>
          <w:rFonts w:ascii="Arial" w:hAnsi="Arial" w:cs="Arial"/>
          <w:b/>
          <w:color w:val="000000"/>
        </w:rPr>
        <w:t>rientro</w:t>
      </w:r>
      <w:r w:rsidRPr="00303E38">
        <w:rPr>
          <w:rFonts w:ascii="Arial" w:hAnsi="Arial" w:cs="Arial"/>
          <w:color w:val="000000"/>
        </w:rPr>
        <w:t xml:space="preserve"> successivo all’allontanamento </w:t>
      </w:r>
      <w:r w:rsidR="00303E38">
        <w:rPr>
          <w:rFonts w:ascii="Arial" w:hAnsi="Arial" w:cs="Arial"/>
          <w:color w:val="000000"/>
        </w:rPr>
        <w:t xml:space="preserve">prevede solo </w:t>
      </w:r>
      <w:r w:rsidR="00303E38" w:rsidRPr="00303E38">
        <w:rPr>
          <w:rFonts w:ascii="Arial" w:hAnsi="Arial" w:cs="Arial"/>
          <w:color w:val="000000"/>
        </w:rPr>
        <w:t xml:space="preserve">la giustifica del genitore. Se ha avuto la febbre, deve stare tre giorni sfebbrato </w:t>
      </w:r>
      <w:r w:rsidR="00303E38">
        <w:rPr>
          <w:rFonts w:ascii="Arial" w:hAnsi="Arial" w:cs="Arial"/>
          <w:color w:val="000000"/>
        </w:rPr>
        <w:t xml:space="preserve">a casa </w:t>
      </w:r>
      <w:r w:rsidR="00303E38" w:rsidRPr="00303E38">
        <w:rPr>
          <w:rFonts w:ascii="Arial" w:hAnsi="Arial" w:cs="Arial"/>
          <w:color w:val="000000"/>
        </w:rPr>
        <w:t xml:space="preserve">prima del rientro a scuola e nella giustifica </w:t>
      </w:r>
      <w:r w:rsidR="00303E38">
        <w:rPr>
          <w:rFonts w:ascii="Arial" w:hAnsi="Arial" w:cs="Arial"/>
          <w:color w:val="000000"/>
        </w:rPr>
        <w:t xml:space="preserve">specificare </w:t>
      </w:r>
      <w:r w:rsidR="00303E38" w:rsidRPr="00303E38">
        <w:rPr>
          <w:rFonts w:ascii="Arial" w:hAnsi="Arial" w:cs="Arial"/>
          <w:color w:val="000000"/>
        </w:rPr>
        <w:t xml:space="preserve">che il medico pediatra è stato contattato (PLS o MMG). 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9E7B23">
        <w:rPr>
          <w:rFonts w:ascii="Arial" w:hAnsi="Arial" w:cs="Arial"/>
          <w:color w:val="000000"/>
        </w:rPr>
        <w:t xml:space="preserve">i somministrano </w:t>
      </w:r>
      <w:r>
        <w:rPr>
          <w:rFonts w:ascii="Arial" w:hAnsi="Arial" w:cs="Arial"/>
          <w:color w:val="000000"/>
        </w:rPr>
        <w:t xml:space="preserve">i </w:t>
      </w:r>
      <w:r w:rsidRPr="00DC7569">
        <w:rPr>
          <w:rFonts w:ascii="Arial" w:hAnsi="Arial" w:cs="Arial"/>
          <w:b/>
          <w:color w:val="000000"/>
        </w:rPr>
        <w:t>farmaci</w:t>
      </w:r>
      <w:r w:rsidRPr="009E7B23">
        <w:rPr>
          <w:rFonts w:ascii="Arial" w:hAnsi="Arial" w:cs="Arial"/>
          <w:color w:val="000000"/>
        </w:rPr>
        <w:t xml:space="preserve"> agli alunni, previa autorizzazione scritta dei genitori e present</w:t>
      </w:r>
      <w:r>
        <w:rPr>
          <w:rFonts w:ascii="Arial" w:hAnsi="Arial" w:cs="Arial"/>
          <w:color w:val="000000"/>
        </w:rPr>
        <w:t xml:space="preserve">azione del certificato  come da Modello O.M. 1 rilasciato dal pediatra, </w:t>
      </w:r>
      <w:r w:rsidRPr="009E7B23">
        <w:rPr>
          <w:rFonts w:ascii="Arial" w:hAnsi="Arial" w:cs="Arial"/>
          <w:color w:val="000000"/>
        </w:rPr>
        <w:t>e solo se gli adulti sono impossibilitati a recuperare il figlio in tempi ragionevoli. Non vanno comunque somministrate terapie sottocute ed intramuscolo</w:t>
      </w:r>
      <w:r>
        <w:rPr>
          <w:rFonts w:ascii="Arial" w:hAnsi="Arial" w:cs="Arial"/>
          <w:color w:val="000000"/>
        </w:rPr>
        <w:t>.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I farmaci consegnati dai genitori dovranno indicare il nome del bambino e dovranno essere custoditi in armadietto a chiave con chiave reperibile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Per ogni problema particolare è auspicabile un colloquio tra l’insegnante e il medico curante</w:t>
      </w:r>
    </w:p>
    <w:p w:rsidR="008E096F" w:rsidRPr="008E096F" w:rsidRDefault="008E096F" w:rsidP="008E096F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096F">
        <w:rPr>
          <w:rFonts w:ascii="Arial" w:hAnsi="Arial" w:cs="Arial"/>
          <w:color w:val="000000"/>
        </w:rPr>
        <w:t>La somministrazione dei farmaci salva vita è obbligatoria da parte di tutto il personale interno e comprende anche per alcune patologie l’utilizzo di punture sottocutanee ed intramuscolare. Ogni volta si dovrà avvisare la famiglia.</w:t>
      </w:r>
    </w:p>
    <w:p w:rsidR="00933EED" w:rsidRDefault="00933EED" w:rsidP="00933EED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933EED" w:rsidRDefault="00933EED" w:rsidP="00933EED">
      <w:pPr>
        <w:ind w:left="709" w:hanging="709"/>
        <w:jc w:val="both"/>
        <w:rPr>
          <w:rFonts w:ascii="Arial" w:hAnsi="Arial" w:cs="Arial"/>
          <w:color w:val="000000"/>
        </w:rPr>
      </w:pPr>
      <w:r w:rsidRPr="00DC7569">
        <w:rPr>
          <w:rFonts w:ascii="Arial" w:hAnsi="Arial" w:cs="Arial"/>
          <w:b/>
          <w:color w:val="000000"/>
        </w:rPr>
        <w:t xml:space="preserve">Aspetti </w:t>
      </w:r>
      <w:proofErr w:type="spellStart"/>
      <w:r w:rsidRPr="00DC7569">
        <w:rPr>
          <w:rFonts w:ascii="Arial" w:hAnsi="Arial" w:cs="Arial"/>
          <w:b/>
          <w:color w:val="000000"/>
        </w:rPr>
        <w:t>dietetico-nutrizionali</w:t>
      </w:r>
      <w:proofErr w:type="spellEnd"/>
      <w:r w:rsidRPr="009E7B23">
        <w:rPr>
          <w:rFonts w:ascii="Arial" w:hAnsi="Arial" w:cs="Arial"/>
          <w:color w:val="000000"/>
        </w:rPr>
        <w:t xml:space="preserve">: </w:t>
      </w:r>
      <w:r w:rsidRPr="00DC7569">
        <w:rPr>
          <w:rFonts w:ascii="Arial" w:hAnsi="Arial" w:cs="Arial"/>
          <w:color w:val="000000"/>
          <w:u w:val="single"/>
        </w:rPr>
        <w:t>non dovranno essere somministrati ai bambini dolci casalinghi</w:t>
      </w:r>
      <w:r w:rsidRPr="00DC756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ma </w:t>
      </w:r>
      <w:r>
        <w:rPr>
          <w:rFonts w:ascii="Arial" w:hAnsi="Arial" w:cs="Arial"/>
          <w:color w:val="000000"/>
          <w:u w:val="single"/>
        </w:rPr>
        <w:t>solo</w:t>
      </w:r>
      <w:r w:rsidR="002E2802">
        <w:rPr>
          <w:rFonts w:ascii="Arial" w:hAnsi="Arial" w:cs="Arial"/>
          <w:color w:val="000000"/>
          <w:u w:val="single"/>
        </w:rPr>
        <w:t xml:space="preserve"> </w:t>
      </w:r>
      <w:r w:rsidRPr="00DC7569">
        <w:rPr>
          <w:rFonts w:ascii="Arial" w:hAnsi="Arial" w:cs="Arial"/>
          <w:color w:val="000000"/>
          <w:u w:val="single"/>
        </w:rPr>
        <w:t>confezionati</w:t>
      </w:r>
      <w:r w:rsidRPr="00DC7569">
        <w:rPr>
          <w:rFonts w:ascii="Arial" w:hAnsi="Arial" w:cs="Arial"/>
          <w:color w:val="000000"/>
        </w:rPr>
        <w:t>.</w:t>
      </w:r>
    </w:p>
    <w:p w:rsidR="002E2802" w:rsidRPr="00DC7569" w:rsidRDefault="002E2802" w:rsidP="00933EED">
      <w:pPr>
        <w:ind w:left="709" w:hanging="709"/>
        <w:jc w:val="both"/>
        <w:rPr>
          <w:rFonts w:ascii="Arial" w:hAnsi="Arial" w:cs="Arial"/>
          <w:color w:val="000000"/>
          <w:u w:val="single"/>
        </w:rPr>
      </w:pP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2E2802">
        <w:rPr>
          <w:rFonts w:ascii="Arial" w:hAnsi="Arial" w:cs="Arial"/>
          <w:b/>
          <w:color w:val="000000"/>
        </w:rPr>
        <w:t>Aspetti di</w:t>
      </w:r>
      <w:r>
        <w:rPr>
          <w:rFonts w:ascii="Arial" w:hAnsi="Arial" w:cs="Arial"/>
          <w:color w:val="000000"/>
        </w:rPr>
        <w:t xml:space="preserve"> </w:t>
      </w:r>
      <w:r w:rsidRPr="00DC7569">
        <w:rPr>
          <w:rFonts w:ascii="Arial" w:hAnsi="Arial" w:cs="Arial"/>
          <w:b/>
          <w:color w:val="000000"/>
        </w:rPr>
        <w:t>igiene e prevenzione</w:t>
      </w:r>
      <w:r>
        <w:rPr>
          <w:rFonts w:ascii="Arial" w:hAnsi="Arial" w:cs="Arial"/>
          <w:color w:val="000000"/>
        </w:rPr>
        <w:t xml:space="preserve"> ne</w:t>
      </w:r>
      <w:r w:rsidRPr="009E7B23">
        <w:rPr>
          <w:rFonts w:ascii="Arial" w:hAnsi="Arial" w:cs="Arial"/>
          <w:color w:val="000000"/>
        </w:rPr>
        <w:t>lla scuola infanzia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lastRenderedPageBreak/>
        <w:t>L’A</w:t>
      </w:r>
      <w:r>
        <w:rPr>
          <w:rFonts w:ascii="Arial" w:hAnsi="Arial" w:cs="Arial"/>
          <w:color w:val="000000"/>
        </w:rPr>
        <w:t>TS</w:t>
      </w:r>
      <w:r w:rsidRPr="009E7B23">
        <w:rPr>
          <w:rFonts w:ascii="Arial" w:hAnsi="Arial" w:cs="Arial"/>
          <w:color w:val="000000"/>
        </w:rPr>
        <w:t xml:space="preserve"> raccomanda  di essere scrupolosi nell’osserv</w:t>
      </w:r>
      <w:r>
        <w:rPr>
          <w:rFonts w:ascii="Arial" w:hAnsi="Arial" w:cs="Arial"/>
          <w:color w:val="000000"/>
        </w:rPr>
        <w:t xml:space="preserve">anza delle seguenti norme </w:t>
      </w:r>
      <w:r w:rsidRPr="009E7B23">
        <w:rPr>
          <w:rFonts w:ascii="Arial" w:hAnsi="Arial" w:cs="Arial"/>
          <w:color w:val="000000"/>
        </w:rPr>
        <w:t>igieniche: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Curare che i bambini si lavino sempre le mani dopo essere stati ai servizi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</w:t>
      </w:r>
      <w:r w:rsidRPr="009E7B23">
        <w:rPr>
          <w:rFonts w:ascii="Arial" w:hAnsi="Arial" w:cs="Arial"/>
          <w:color w:val="000000"/>
        </w:rPr>
        <w:t>urare che i bicchieri portino l’indicazione del nome e siano sempre</w:t>
      </w:r>
      <w:r w:rsidR="00E235DC">
        <w:rPr>
          <w:rFonts w:ascii="Arial" w:hAnsi="Arial" w:cs="Arial"/>
          <w:color w:val="000000"/>
        </w:rPr>
        <w:t xml:space="preserve"> riposti all’interno di una sacchetta personale</w:t>
      </w:r>
      <w:r w:rsidRPr="009E7B23">
        <w:rPr>
          <w:rFonts w:ascii="Arial" w:hAnsi="Arial" w:cs="Arial"/>
          <w:color w:val="000000"/>
        </w:rPr>
        <w:t xml:space="preserve"> in classe</w:t>
      </w:r>
      <w:r w:rsidR="00E235DC">
        <w:rPr>
          <w:rFonts w:ascii="Arial" w:hAnsi="Arial" w:cs="Arial"/>
          <w:color w:val="000000"/>
        </w:rPr>
        <w:t>. In alternativa si possono utilizzare solo bicchieri monouso.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Non appendere i bavaglini subito fuori dalla porta dei servizi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•</w:t>
      </w:r>
      <w:r w:rsidRPr="009E7B23">
        <w:rPr>
          <w:rFonts w:ascii="Arial" w:hAnsi="Arial" w:cs="Arial"/>
          <w:color w:val="000000"/>
        </w:rPr>
        <w:tab/>
        <w:t>Curare la pulizia dei giocattoli</w:t>
      </w:r>
      <w:r>
        <w:rPr>
          <w:rFonts w:ascii="Arial" w:hAnsi="Arial" w:cs="Arial"/>
          <w:color w:val="000000"/>
        </w:rPr>
        <w:t xml:space="preserve"> in particolari momenti d</w:t>
      </w:r>
      <w:r w:rsidR="006A28CC">
        <w:rPr>
          <w:rFonts w:ascii="Arial" w:hAnsi="Arial" w:cs="Arial"/>
          <w:color w:val="000000"/>
        </w:rPr>
        <w:t>ell</w:t>
      </w:r>
      <w:r>
        <w:rPr>
          <w:rFonts w:ascii="Arial" w:hAnsi="Arial" w:cs="Arial"/>
          <w:color w:val="000000"/>
        </w:rPr>
        <w:t>’anno</w:t>
      </w:r>
    </w:p>
    <w:p w:rsidR="00933EED" w:rsidRDefault="00933EED" w:rsidP="00933EED">
      <w:pPr>
        <w:jc w:val="both"/>
        <w:rPr>
          <w:rFonts w:ascii="Arial" w:hAnsi="Arial" w:cs="Arial"/>
          <w:color w:val="000000"/>
          <w:u w:val="single"/>
        </w:rPr>
      </w:pPr>
      <w:r w:rsidRPr="002070D0">
        <w:rPr>
          <w:rFonts w:ascii="Arial" w:hAnsi="Arial" w:cs="Arial"/>
          <w:color w:val="000000"/>
          <w:u w:val="single"/>
        </w:rPr>
        <w:t>In caso di</w:t>
      </w:r>
      <w:r>
        <w:rPr>
          <w:rFonts w:ascii="Arial" w:hAnsi="Arial" w:cs="Arial"/>
          <w:color w:val="000000"/>
          <w:u w:val="single"/>
        </w:rPr>
        <w:t xml:space="preserve"> segnalazione di</w:t>
      </w:r>
      <w:r w:rsidRPr="002070D0">
        <w:rPr>
          <w:rFonts w:ascii="Arial" w:hAnsi="Arial" w:cs="Arial"/>
          <w:color w:val="000000"/>
          <w:u w:val="single"/>
        </w:rPr>
        <w:t xml:space="preserve"> pediculosi </w:t>
      </w:r>
      <w:r>
        <w:rPr>
          <w:rFonts w:ascii="Arial" w:hAnsi="Arial" w:cs="Arial"/>
          <w:color w:val="000000"/>
          <w:u w:val="single"/>
        </w:rPr>
        <w:t xml:space="preserve">in classe (per tutti gli ordini di scuola), </w:t>
      </w:r>
      <w:r w:rsidRPr="002070D0">
        <w:rPr>
          <w:rFonts w:ascii="Arial" w:hAnsi="Arial" w:cs="Arial"/>
          <w:color w:val="000000"/>
          <w:u w:val="single"/>
        </w:rPr>
        <w:t>avvisare tempestivamente la segreteria che predisporrà la comunicazione alle famiglie.</w:t>
      </w:r>
    </w:p>
    <w:p w:rsidR="00933EED" w:rsidRDefault="00933EED" w:rsidP="00933EED">
      <w:pPr>
        <w:jc w:val="both"/>
        <w:rPr>
          <w:rFonts w:ascii="Arial" w:hAnsi="Arial" w:cs="Arial"/>
          <w:color w:val="000000"/>
          <w:u w:val="single"/>
        </w:rPr>
      </w:pPr>
    </w:p>
    <w:p w:rsidR="00933EED" w:rsidRPr="00F32F23" w:rsidRDefault="00933EED" w:rsidP="00933EED">
      <w:pPr>
        <w:jc w:val="both"/>
        <w:rPr>
          <w:rFonts w:ascii="Arial" w:hAnsi="Arial" w:cs="Arial"/>
          <w:b/>
          <w:color w:val="000000"/>
        </w:rPr>
      </w:pPr>
      <w:r w:rsidRPr="00F32F23">
        <w:rPr>
          <w:rFonts w:ascii="Arial" w:hAnsi="Arial" w:cs="Arial"/>
          <w:b/>
          <w:color w:val="000000"/>
        </w:rPr>
        <w:t>Vaccinazioni</w:t>
      </w:r>
    </w:p>
    <w:p w:rsidR="00933EED" w:rsidRDefault="00933EED" w:rsidP="00933EED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E’ obbligatorio consegnare la documentazione in possesso come previsto dalla normativa vigente. 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Solo per i collaboratori scolastici: </w:t>
      </w:r>
      <w:r>
        <w:rPr>
          <w:rFonts w:ascii="Arial" w:hAnsi="Arial" w:cs="Arial"/>
          <w:color w:val="000000"/>
        </w:rPr>
        <w:t>è obbligatorio</w:t>
      </w:r>
      <w:r w:rsidRPr="009E7B23">
        <w:rPr>
          <w:rFonts w:ascii="Arial" w:hAnsi="Arial" w:cs="Arial"/>
          <w:color w:val="000000"/>
        </w:rPr>
        <w:t xml:space="preserve"> l’uso dei dispositivi di protezione individ</w:t>
      </w:r>
      <w:r>
        <w:rPr>
          <w:rFonts w:ascii="Arial" w:hAnsi="Arial" w:cs="Arial"/>
          <w:color w:val="000000"/>
        </w:rPr>
        <w:t xml:space="preserve">uali e il tesserino consegnati (anche per gli Assistenti Amministrativi). </w:t>
      </w:r>
      <w:r w:rsidRPr="009E7B23">
        <w:rPr>
          <w:rFonts w:ascii="Arial" w:hAnsi="Arial" w:cs="Arial"/>
          <w:color w:val="000000"/>
        </w:rPr>
        <w:t>Chi non ne fosse in possesso è pregato di richiederli.</w:t>
      </w:r>
    </w:p>
    <w:p w:rsidR="00933EED" w:rsidRPr="00DC7569" w:rsidRDefault="00933EED" w:rsidP="00933EE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Pr="00DC7569">
        <w:rPr>
          <w:rFonts w:ascii="Arial" w:hAnsi="Arial" w:cs="Arial"/>
          <w:b/>
          <w:color w:val="000000"/>
        </w:rPr>
        <w:t>ltre norme per la sicurezza</w:t>
      </w:r>
    </w:p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>Gli insegnanti  sono tenuti ad illustrare agli alunni il piano di evacuazione e le problematiche derivanti dalle situazioni di emergenza, con particolare attenzione alla tutela degli alunni disabili delle classi 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DC7569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Il personale è pregato di </w:t>
      </w:r>
      <w:r w:rsidRPr="009E7B23">
        <w:rPr>
          <w:rFonts w:ascii="Arial" w:hAnsi="Arial" w:cs="Arial"/>
          <w:b/>
          <w:bCs/>
          <w:color w:val="000000"/>
        </w:rPr>
        <w:t>prestare particolare attenzione</w:t>
      </w:r>
      <w:r w:rsidRPr="009E7B23">
        <w:rPr>
          <w:rFonts w:ascii="Arial" w:hAnsi="Arial" w:cs="Arial"/>
          <w:color w:val="000000"/>
        </w:rPr>
        <w:t xml:space="preserve"> </w:t>
      </w:r>
      <w:r w:rsidRPr="009E7B23">
        <w:rPr>
          <w:rFonts w:ascii="Arial" w:hAnsi="Arial" w:cs="Arial"/>
          <w:b/>
          <w:bCs/>
          <w:color w:val="000000"/>
        </w:rPr>
        <w:t>agli incarichi sotto indicati</w:t>
      </w:r>
      <w:r>
        <w:rPr>
          <w:rFonts w:ascii="Arial" w:hAnsi="Arial" w:cs="Arial"/>
          <w:color w:val="000000"/>
        </w:rPr>
        <w:t>:</w:t>
      </w:r>
    </w:p>
    <w:tbl>
      <w:tblPr>
        <w:tblW w:w="1042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3"/>
        <w:gridCol w:w="6794"/>
      </w:tblGrid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E7B23">
              <w:rPr>
                <w:rFonts w:ascii="Arial" w:hAnsi="Arial" w:cs="Arial"/>
                <w:b/>
                <w:bCs/>
                <w:color w:val="000000"/>
              </w:rPr>
              <w:t>Incarico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E7B23">
              <w:rPr>
                <w:rFonts w:ascii="Arial" w:hAnsi="Arial" w:cs="Arial"/>
                <w:b/>
                <w:bCs/>
                <w:color w:val="000000"/>
              </w:rPr>
              <w:t>Responsabile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1. Emanazione ordine di evacuazione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Dirigente Scolastico o Preposto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 xml:space="preserve">2. Diffusione </w:t>
            </w:r>
            <w:r w:rsidRPr="009E7B23">
              <w:rPr>
                <w:rFonts w:ascii="Arial" w:hAnsi="Arial" w:cs="Arial"/>
                <w:b/>
                <w:bCs/>
                <w:color w:val="000000"/>
              </w:rPr>
              <w:t>ordine di</w:t>
            </w:r>
            <w:r w:rsidRPr="009E7B23">
              <w:rPr>
                <w:rFonts w:ascii="Arial" w:hAnsi="Arial" w:cs="Arial"/>
                <w:color w:val="000000"/>
              </w:rPr>
              <w:t xml:space="preserve"> </w:t>
            </w:r>
            <w:r w:rsidRPr="009E7B23">
              <w:rPr>
                <w:rFonts w:ascii="Arial" w:hAnsi="Arial" w:cs="Arial"/>
                <w:b/>
                <w:bCs/>
                <w:color w:val="000000"/>
              </w:rPr>
              <w:t>evacuazione</w:t>
            </w:r>
            <w:r w:rsidRPr="009E7B23">
              <w:rPr>
                <w:rFonts w:ascii="Arial" w:hAnsi="Arial" w:cs="Arial"/>
                <w:color w:val="000000"/>
              </w:rPr>
              <w:t xml:space="preserve"> e chiamate di soccorso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 xml:space="preserve">Vicario o referente sicurezza secondo i plessi.  </w:t>
            </w:r>
          </w:p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Collaboratori scolastici all’ingresso che attiveranno l’allarme (</w:t>
            </w:r>
            <w:r w:rsidRPr="009E7B23">
              <w:rPr>
                <w:rFonts w:ascii="Arial" w:hAnsi="Arial" w:cs="Arial"/>
                <w:b/>
                <w:bCs/>
                <w:color w:val="000000"/>
              </w:rPr>
              <w:t>pulsante rosso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E7B23">
              <w:rPr>
                <w:rFonts w:ascii="Arial" w:hAnsi="Arial" w:cs="Arial"/>
                <w:color w:val="000000"/>
              </w:rPr>
              <w:t>– premere la cartina protettiva)</w:t>
            </w:r>
          </w:p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Nei plessi scuola infanzia gli incaricati della sicurezza in servizio effettueranno le chiamate di soccorso, in caso di presenza di un solo collaboratore scolastico in servizio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 xml:space="preserve">3. Controllo </w:t>
            </w:r>
            <w:r w:rsidRPr="009E7B23">
              <w:rPr>
                <w:rFonts w:ascii="Arial" w:hAnsi="Arial" w:cs="Arial"/>
                <w:b/>
                <w:bCs/>
                <w:color w:val="000000"/>
              </w:rPr>
              <w:t>apertura porte e cancelli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Collaboratori scolastici in servizio all’ingresso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4. Controllo  ascensore e interruzione energia elettrica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 xml:space="preserve">Collaboratori scolastici in servizio all’ingresso; </w:t>
            </w:r>
            <w:r w:rsidRPr="009E7B23">
              <w:rPr>
                <w:rFonts w:ascii="Arial" w:hAnsi="Arial" w:cs="Arial"/>
                <w:b/>
                <w:color w:val="000000"/>
              </w:rPr>
              <w:t>prima controllare l’ascensore.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5. Controllo di avvenuta evacuazione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Collaboratori scolastici</w:t>
            </w:r>
          </w:p>
        </w:tc>
      </w:tr>
      <w:tr w:rsidR="00933EED" w:rsidRPr="009E7B23" w:rsidTr="00956C1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7. Controllo  focolaio di incendio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ED" w:rsidRPr="009E7B23" w:rsidRDefault="00933EED" w:rsidP="00956C13">
            <w:pPr>
              <w:jc w:val="both"/>
              <w:rPr>
                <w:rFonts w:ascii="Arial" w:hAnsi="Arial" w:cs="Arial"/>
                <w:color w:val="000000"/>
              </w:rPr>
            </w:pPr>
            <w:r w:rsidRPr="009E7B23">
              <w:rPr>
                <w:rFonts w:ascii="Arial" w:hAnsi="Arial" w:cs="Arial"/>
                <w:color w:val="000000"/>
              </w:rPr>
              <w:t>Componente squadra ASPP in servizio</w:t>
            </w:r>
          </w:p>
        </w:tc>
      </w:tr>
    </w:tbl>
    <w:p w:rsidR="00933EED" w:rsidRPr="009E7B23" w:rsidRDefault="00933EED" w:rsidP="00933EED">
      <w:pPr>
        <w:jc w:val="both"/>
        <w:rPr>
          <w:rFonts w:ascii="Arial" w:hAnsi="Arial" w:cs="Arial"/>
          <w:color w:val="000000"/>
        </w:rPr>
      </w:pPr>
      <w:r w:rsidRPr="009E7B23">
        <w:rPr>
          <w:rFonts w:ascii="Arial" w:hAnsi="Arial" w:cs="Arial"/>
          <w:color w:val="000000"/>
        </w:rPr>
        <w:t xml:space="preserve">    </w:t>
      </w:r>
    </w:p>
    <w:p w:rsidR="00933EED" w:rsidRPr="00DC7569" w:rsidRDefault="00933EED" w:rsidP="00933EED">
      <w:pPr>
        <w:jc w:val="both"/>
        <w:rPr>
          <w:rFonts w:ascii="Arial" w:hAnsi="Arial" w:cs="Arial"/>
          <w:color w:val="000000"/>
        </w:rPr>
      </w:pPr>
      <w:r w:rsidRPr="00DC7569">
        <w:rPr>
          <w:rFonts w:ascii="Arial" w:hAnsi="Arial" w:cs="Arial"/>
          <w:color w:val="000000"/>
        </w:rPr>
        <w:t>Per quanto riguarda la sicurezza  si rimanda ai documenti affissi in bacheca  e sul sito web della scuola.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DC7569" w:rsidRDefault="008F1E15" w:rsidP="0093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933EED" w:rsidRPr="00DC7569">
        <w:rPr>
          <w:rFonts w:ascii="Arial" w:hAnsi="Arial" w:cs="Arial"/>
          <w:b/>
          <w:color w:val="000000"/>
        </w:rPr>
        <w:t>.</w:t>
      </w:r>
      <w:r w:rsidR="00933EED" w:rsidRPr="00DC7569">
        <w:rPr>
          <w:rFonts w:ascii="Arial" w:hAnsi="Arial" w:cs="Arial"/>
          <w:b/>
          <w:color w:val="000000"/>
        </w:rPr>
        <w:tab/>
        <w:t>Entrata alu</w:t>
      </w:r>
      <w:r w:rsidR="00933EED">
        <w:rPr>
          <w:rFonts w:ascii="Arial" w:hAnsi="Arial" w:cs="Arial"/>
          <w:b/>
          <w:color w:val="000000"/>
        </w:rPr>
        <w:t xml:space="preserve">nni, ritardi e uscite 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L’entrata e l’uscita degli alunni avvengono sulla base degli orari</w:t>
      </w:r>
      <w:r>
        <w:rPr>
          <w:rFonts w:ascii="Arial" w:hAnsi="Arial" w:cs="Arial"/>
          <w:color w:val="000000"/>
        </w:rPr>
        <w:t xml:space="preserve"> e delle modalità</w:t>
      </w:r>
      <w:r w:rsidRPr="003038AB">
        <w:rPr>
          <w:rFonts w:ascii="Arial" w:hAnsi="Arial" w:cs="Arial"/>
          <w:color w:val="000000"/>
        </w:rPr>
        <w:t xml:space="preserve"> stabiliti in relazione al funzionamento previsto per i diversi plessi e le diverse classi. </w:t>
      </w:r>
    </w:p>
    <w:p w:rsidR="00933EED" w:rsidRPr="002E2802" w:rsidRDefault="00933EED" w:rsidP="00933EED">
      <w:pPr>
        <w:jc w:val="both"/>
        <w:rPr>
          <w:rFonts w:ascii="Arial" w:hAnsi="Arial" w:cs="Arial"/>
          <w:b/>
          <w:color w:val="000000"/>
        </w:rPr>
      </w:pPr>
      <w:r w:rsidRPr="002E2802">
        <w:rPr>
          <w:rFonts w:ascii="Arial" w:hAnsi="Arial" w:cs="Arial"/>
          <w:b/>
          <w:color w:val="000000"/>
          <w:u w:val="single"/>
        </w:rPr>
        <w:t>L’uscita al termine delle lezioni avviene secondo le disposizioni impartite</w:t>
      </w:r>
      <w:r w:rsidRPr="002E2802">
        <w:rPr>
          <w:rFonts w:ascii="Arial" w:hAnsi="Arial" w:cs="Arial"/>
          <w:b/>
          <w:color w:val="000000"/>
        </w:rPr>
        <w:t xml:space="preserve">: 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</w:rPr>
      </w:pPr>
      <w:r w:rsidRPr="002E2802">
        <w:rPr>
          <w:rFonts w:ascii="Arial" w:hAnsi="Arial" w:cs="Arial"/>
          <w:b/>
          <w:color w:val="000000"/>
          <w:u w:val="single"/>
        </w:rPr>
        <w:t>alla scuola infanzia e primaria</w:t>
      </w:r>
      <w:r w:rsidRPr="002E2802">
        <w:rPr>
          <w:rFonts w:ascii="Arial" w:hAnsi="Arial" w:cs="Arial"/>
          <w:b/>
          <w:color w:val="000000"/>
        </w:rPr>
        <w:t>:</w:t>
      </w:r>
      <w:r w:rsidRPr="000D2A18">
        <w:rPr>
          <w:rFonts w:ascii="Arial" w:hAnsi="Arial" w:cs="Arial"/>
          <w:color w:val="000000"/>
        </w:rPr>
        <w:t xml:space="preserve"> gli alunni verranno consegnati ai genitori dai docenti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</w:rPr>
      </w:pPr>
      <w:r w:rsidRPr="006A28CC">
        <w:rPr>
          <w:rFonts w:ascii="Arial" w:hAnsi="Arial" w:cs="Arial"/>
          <w:b/>
          <w:color w:val="000000"/>
          <w:u w:val="single"/>
        </w:rPr>
        <w:t>alla secondaria</w:t>
      </w:r>
      <w:r w:rsidRPr="000D2A18">
        <w:rPr>
          <w:rFonts w:ascii="Arial" w:hAnsi="Arial" w:cs="Arial"/>
          <w:color w:val="000000"/>
        </w:rPr>
        <w:t>: i docenti accompagnano gli alunni fino alla porta d’ingresso, vigilano fino al cancello dove presumibilmente un genitore o chi per esso prenderà in consegna il minore.</w:t>
      </w:r>
    </w:p>
    <w:p w:rsidR="00933EED" w:rsidRPr="000D2A18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0D2A18">
        <w:rPr>
          <w:rFonts w:ascii="Arial" w:hAnsi="Arial" w:cs="Arial"/>
          <w:color w:val="000000"/>
        </w:rPr>
        <w:t>Dopo pochi minuti dall’inizio delle lezioni, le porte e i cancelli degli edifici scolastici dovranno essere chiuse a</w:t>
      </w:r>
      <w:r w:rsidRPr="003038AB">
        <w:rPr>
          <w:rFonts w:ascii="Arial" w:hAnsi="Arial" w:cs="Arial"/>
          <w:color w:val="000000"/>
        </w:rPr>
        <w:t xml:space="preserve"> cura dei collaboratori scolastici.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lastRenderedPageBreak/>
        <w:t>Nell’edificio scolastico prima dell’inizio delle lezioni potranno accedere solo gli alunni che beneficiano del</w:t>
      </w:r>
      <w:r w:rsidRPr="002E2802">
        <w:rPr>
          <w:rFonts w:ascii="Arial" w:hAnsi="Arial" w:cs="Arial"/>
          <w:b/>
          <w:color w:val="000000"/>
        </w:rPr>
        <w:t xml:space="preserve"> </w:t>
      </w:r>
      <w:proofErr w:type="spellStart"/>
      <w:r w:rsidRPr="002E2802">
        <w:rPr>
          <w:rFonts w:ascii="Arial" w:hAnsi="Arial" w:cs="Arial"/>
          <w:b/>
          <w:color w:val="000000"/>
        </w:rPr>
        <w:t>pre-scuola</w:t>
      </w:r>
      <w:proofErr w:type="spellEnd"/>
      <w:r w:rsidRPr="003038AB">
        <w:rPr>
          <w:rFonts w:ascii="Arial" w:hAnsi="Arial" w:cs="Arial"/>
          <w:color w:val="000000"/>
        </w:rPr>
        <w:t xml:space="preserve">; dopo il termine delle lezioni nell’edificio scolastico potranno rimanere solo gli alunni </w:t>
      </w:r>
      <w:r>
        <w:rPr>
          <w:rFonts w:ascii="Arial" w:hAnsi="Arial" w:cs="Arial"/>
          <w:color w:val="000000"/>
        </w:rPr>
        <w:t xml:space="preserve">che beneficiano del post-scuola o laboratori pomeridiani. 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Qualora gli alunni debbano posticipare l’ingresso o lasciare la scuola prima della fine delle lezioni, i genitori faranno domanda scritta per il tramite del diario motivando la richiesta.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Nel caso di accoglimento del permesso di </w:t>
      </w:r>
      <w:r w:rsidRPr="002E2802">
        <w:rPr>
          <w:rFonts w:ascii="Arial" w:hAnsi="Arial" w:cs="Arial"/>
          <w:b/>
          <w:color w:val="000000"/>
          <w:u w:val="single"/>
        </w:rPr>
        <w:t>uscita anticipata</w:t>
      </w:r>
      <w:r w:rsidRPr="003038AB">
        <w:rPr>
          <w:rFonts w:ascii="Arial" w:hAnsi="Arial" w:cs="Arial"/>
          <w:color w:val="000000"/>
        </w:rPr>
        <w:t xml:space="preserve"> gli alunni vanno consegnati dai collaboratori scola</w:t>
      </w:r>
      <w:r>
        <w:rPr>
          <w:rFonts w:ascii="Arial" w:hAnsi="Arial" w:cs="Arial"/>
          <w:color w:val="000000"/>
        </w:rPr>
        <w:t xml:space="preserve">stici direttamente ai genitori </w:t>
      </w:r>
      <w:r w:rsidRPr="003038AB">
        <w:rPr>
          <w:rFonts w:ascii="Arial" w:hAnsi="Arial" w:cs="Arial"/>
          <w:color w:val="000000"/>
        </w:rPr>
        <w:t>o a persone maggiorenni espressamente delegate, per iscritto, dalle s</w:t>
      </w:r>
      <w:r>
        <w:rPr>
          <w:rFonts w:ascii="Arial" w:hAnsi="Arial" w:cs="Arial"/>
          <w:color w:val="000000"/>
        </w:rPr>
        <w:t xml:space="preserve">tesse. 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I collaboratori scolastici saranno informati di eventuali permessi concessi agli alunni in modo da far accedere i genitori alla scuola.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Di norma non si ammettono ritardi sull’orario di inizio delle lezioni.</w:t>
      </w:r>
      <w:r>
        <w:rPr>
          <w:rFonts w:ascii="Arial" w:hAnsi="Arial" w:cs="Arial"/>
          <w:color w:val="000000"/>
        </w:rPr>
        <w:t xml:space="preserve"> </w:t>
      </w:r>
    </w:p>
    <w:p w:rsidR="00933EED" w:rsidRDefault="00933EED" w:rsidP="00933EED">
      <w:pPr>
        <w:jc w:val="both"/>
        <w:rPr>
          <w:rFonts w:ascii="Arial" w:hAnsi="Arial" w:cs="Arial"/>
          <w:b/>
          <w:color w:val="000000"/>
        </w:rPr>
      </w:pPr>
      <w:r w:rsidRPr="004A5244">
        <w:rPr>
          <w:rFonts w:ascii="Arial" w:hAnsi="Arial" w:cs="Arial"/>
          <w:b/>
          <w:color w:val="000000"/>
          <w:u w:val="single"/>
        </w:rPr>
        <w:t xml:space="preserve">Ingressi </w:t>
      </w:r>
      <w:proofErr w:type="spellStart"/>
      <w:r w:rsidRPr="004A5244">
        <w:rPr>
          <w:rFonts w:ascii="Arial" w:hAnsi="Arial" w:cs="Arial"/>
          <w:b/>
          <w:color w:val="000000"/>
          <w:u w:val="single"/>
        </w:rPr>
        <w:t>fuoriorario</w:t>
      </w:r>
      <w:proofErr w:type="spellEnd"/>
      <w:r w:rsidRPr="004A5244">
        <w:rPr>
          <w:rFonts w:ascii="Arial" w:hAnsi="Arial" w:cs="Arial"/>
          <w:b/>
          <w:color w:val="000000"/>
        </w:rPr>
        <w:t xml:space="preserve">: </w:t>
      </w:r>
    </w:p>
    <w:p w:rsidR="00B43AD4" w:rsidRPr="00B43AD4" w:rsidRDefault="00B43AD4" w:rsidP="00933EED">
      <w:pPr>
        <w:jc w:val="both"/>
        <w:rPr>
          <w:rFonts w:ascii="Arial" w:hAnsi="Arial" w:cs="Arial"/>
          <w:b/>
          <w:color w:val="000000"/>
          <w:u w:val="single"/>
        </w:rPr>
      </w:pPr>
      <w:r w:rsidRPr="00B43AD4">
        <w:rPr>
          <w:rFonts w:ascii="Arial" w:hAnsi="Arial" w:cs="Arial"/>
          <w:b/>
          <w:color w:val="000000"/>
          <w:u w:val="single"/>
        </w:rPr>
        <w:t>infanzia</w:t>
      </w:r>
      <w:r>
        <w:rPr>
          <w:rFonts w:ascii="Arial" w:hAnsi="Arial" w:cs="Arial"/>
          <w:b/>
          <w:color w:val="000000"/>
          <w:u w:val="single"/>
        </w:rPr>
        <w:t>:</w:t>
      </w:r>
      <w:r w:rsidRPr="00B43AD4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lle ore 10.30 entrata anticipata-  uscita anticipata alle ore 13.00                    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  <w:r w:rsidRPr="004A5244">
        <w:rPr>
          <w:rFonts w:ascii="Arial" w:hAnsi="Arial" w:cs="Arial"/>
          <w:b/>
          <w:color w:val="000000"/>
          <w:u w:val="single"/>
        </w:rPr>
        <w:t>primaria:</w:t>
      </w:r>
      <w:r w:rsidRPr="004A196D">
        <w:rPr>
          <w:rFonts w:ascii="Arial" w:hAnsi="Arial" w:cs="Arial"/>
          <w:color w:val="000000"/>
        </w:rPr>
        <w:t xml:space="preserve"> alle</w:t>
      </w:r>
      <w:r>
        <w:rPr>
          <w:rFonts w:ascii="Arial" w:hAnsi="Arial" w:cs="Arial"/>
          <w:color w:val="000000"/>
        </w:rPr>
        <w:t xml:space="preserve"> ore 10.30 ed inizio o fine turno mensa</w:t>
      </w:r>
    </w:p>
    <w:p w:rsidR="00933EED" w:rsidRPr="003038AB" w:rsidRDefault="00933EED" w:rsidP="00933EED">
      <w:pPr>
        <w:jc w:val="both"/>
        <w:rPr>
          <w:rFonts w:ascii="Arial" w:hAnsi="Arial" w:cs="Arial"/>
          <w:color w:val="000000"/>
        </w:rPr>
      </w:pPr>
      <w:r w:rsidRPr="004A5244">
        <w:rPr>
          <w:rFonts w:ascii="Arial" w:hAnsi="Arial" w:cs="Arial"/>
          <w:b/>
          <w:color w:val="000000"/>
          <w:u w:val="single"/>
        </w:rPr>
        <w:t>secondaria</w:t>
      </w:r>
      <w:r w:rsidRPr="004A5244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ad ogni cambio ora</w:t>
      </w:r>
    </w:p>
    <w:p w:rsidR="00933EED" w:rsidRDefault="00933EED" w:rsidP="00933EED">
      <w:pPr>
        <w:jc w:val="both"/>
        <w:rPr>
          <w:rFonts w:ascii="Arial" w:hAnsi="Arial" w:cs="Arial"/>
          <w:color w:val="000000"/>
        </w:rPr>
      </w:pPr>
    </w:p>
    <w:p w:rsidR="00933EED" w:rsidRPr="00DC7569" w:rsidRDefault="008F1E15" w:rsidP="0093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933EED" w:rsidRPr="00DC7569">
        <w:rPr>
          <w:rFonts w:ascii="Arial" w:hAnsi="Arial" w:cs="Arial"/>
          <w:b/>
          <w:color w:val="000000"/>
        </w:rPr>
        <w:t>.</w:t>
      </w:r>
      <w:r w:rsidR="00933EED" w:rsidRPr="00DC7569">
        <w:rPr>
          <w:rFonts w:ascii="Arial" w:hAnsi="Arial" w:cs="Arial"/>
          <w:b/>
          <w:color w:val="000000"/>
        </w:rPr>
        <w:tab/>
        <w:t>Orario di servizio.</w:t>
      </w:r>
    </w:p>
    <w:p w:rsidR="00933EED" w:rsidRPr="003038AB" w:rsidRDefault="00933EED" w:rsidP="00933EED">
      <w:pPr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L’attività di insegnamento si svolge in 25, 22 e 18 ore settimanali distribuite secondo l’orario affisso in aula insegnanti.</w:t>
      </w:r>
    </w:p>
    <w:p w:rsidR="00933EED" w:rsidRDefault="00933EED" w:rsidP="00933EED">
      <w:pPr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Il Collaboratore vicario, i docenti coordinatori di plesso e </w:t>
      </w:r>
      <w:r w:rsidR="006A28CC">
        <w:rPr>
          <w:rFonts w:ascii="Arial" w:hAnsi="Arial" w:cs="Arial"/>
          <w:color w:val="000000"/>
        </w:rPr>
        <w:t>il</w:t>
      </w:r>
      <w:r w:rsidRPr="003038AB">
        <w:rPr>
          <w:rFonts w:ascii="Arial" w:hAnsi="Arial" w:cs="Arial"/>
          <w:color w:val="000000"/>
        </w:rPr>
        <w:t xml:space="preserve"> DSGA verificheranno che tutto il personale in servizio abbia preso visione della presente comunicazione e ne cureranno l’affissione in luogo visibile per l’intero anno scolastico.</w:t>
      </w:r>
    </w:p>
    <w:p w:rsidR="00933EED" w:rsidRPr="003038AB" w:rsidRDefault="00933EED" w:rsidP="00933E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docenti con spezzoni orari devono comunicare in segreteria o al referente di plesso le presenze previste per gli organi collegiali.</w:t>
      </w:r>
    </w:p>
    <w:p w:rsidR="00933EED" w:rsidRPr="003038AB" w:rsidRDefault="00933EED" w:rsidP="00933EED">
      <w:pPr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 xml:space="preserve">Per quanto </w:t>
      </w:r>
      <w:r w:rsidRPr="005B1CE0">
        <w:rPr>
          <w:rFonts w:ascii="Arial" w:hAnsi="Arial" w:cs="Arial"/>
          <w:color w:val="000000"/>
        </w:rPr>
        <w:t>non espressamente disposto dalla presente comunicazione si rimanda al Regolamento di Istituto appro</w:t>
      </w:r>
      <w:r>
        <w:rPr>
          <w:rFonts w:ascii="Arial" w:hAnsi="Arial" w:cs="Arial"/>
          <w:color w:val="000000"/>
        </w:rPr>
        <w:t xml:space="preserve">vato dal Consiglio d’Istituto </w:t>
      </w:r>
      <w:r w:rsidRPr="005B1CE0"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</w:rPr>
        <w:t>bblicato all’Albo e sul sito web.</w:t>
      </w:r>
    </w:p>
    <w:p w:rsidR="00933EED" w:rsidRPr="003038AB" w:rsidRDefault="00933EED" w:rsidP="00933EED">
      <w:pPr>
        <w:rPr>
          <w:rFonts w:ascii="Arial" w:hAnsi="Arial" w:cs="Arial"/>
          <w:color w:val="000000"/>
        </w:rPr>
      </w:pPr>
    </w:p>
    <w:p w:rsidR="00933EED" w:rsidRPr="003038AB" w:rsidRDefault="00933EED" w:rsidP="00933EED">
      <w:pPr>
        <w:rPr>
          <w:rFonts w:ascii="Arial" w:hAnsi="Arial" w:cs="Arial"/>
          <w:color w:val="000000"/>
        </w:rPr>
      </w:pPr>
      <w:r w:rsidRPr="003038AB">
        <w:rPr>
          <w:rFonts w:ascii="Arial" w:hAnsi="Arial" w:cs="Arial"/>
          <w:color w:val="000000"/>
        </w:rPr>
        <w:t>Si confida nella consueta massima collaborazione per il buon funzionamento del servizio.</w:t>
      </w:r>
    </w:p>
    <w:p w:rsidR="00933EED" w:rsidRPr="003038AB" w:rsidRDefault="00933EED" w:rsidP="00933EED">
      <w:pPr>
        <w:rPr>
          <w:rFonts w:ascii="Arial" w:hAnsi="Arial" w:cs="Arial"/>
          <w:color w:val="000000"/>
        </w:rPr>
      </w:pPr>
    </w:p>
    <w:p w:rsidR="00E83BA4" w:rsidRDefault="00E83BA4" w:rsidP="0017537D">
      <w:pPr>
        <w:rPr>
          <w:rFonts w:ascii="Calibri" w:hAnsi="Calibri" w:cs="Arial"/>
        </w:rPr>
      </w:pPr>
    </w:p>
    <w:p w:rsidR="00E83BA4" w:rsidRDefault="00E83BA4" w:rsidP="00E83BA4">
      <w:pPr>
        <w:ind w:left="142" w:firstLine="708"/>
        <w:rPr>
          <w:rFonts w:ascii="Calibri" w:hAnsi="Calibri" w:cs="Arial"/>
        </w:rPr>
      </w:pPr>
    </w:p>
    <w:p w:rsidR="0007366B" w:rsidRDefault="0007366B" w:rsidP="000736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5C6233E"/>
    <w:multiLevelType w:val="hybridMultilevel"/>
    <w:tmpl w:val="8EB2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F6477"/>
    <w:multiLevelType w:val="hybridMultilevel"/>
    <w:tmpl w:val="C94AC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95BC0"/>
    <w:rsid w:val="000B1C3D"/>
    <w:rsid w:val="000B6480"/>
    <w:rsid w:val="000D1AA1"/>
    <w:rsid w:val="000D41BA"/>
    <w:rsid w:val="000F6087"/>
    <w:rsid w:val="00113CA9"/>
    <w:rsid w:val="001168C5"/>
    <w:rsid w:val="001350DA"/>
    <w:rsid w:val="00141229"/>
    <w:rsid w:val="00151B29"/>
    <w:rsid w:val="00152F8B"/>
    <w:rsid w:val="00156588"/>
    <w:rsid w:val="00156A24"/>
    <w:rsid w:val="00163120"/>
    <w:rsid w:val="0017488F"/>
    <w:rsid w:val="0017537D"/>
    <w:rsid w:val="00180B89"/>
    <w:rsid w:val="001A0DCB"/>
    <w:rsid w:val="001C631A"/>
    <w:rsid w:val="001F178A"/>
    <w:rsid w:val="001F1B02"/>
    <w:rsid w:val="0020158B"/>
    <w:rsid w:val="00223AA1"/>
    <w:rsid w:val="00246609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2BE2"/>
    <w:rsid w:val="002A72A8"/>
    <w:rsid w:val="002C49E2"/>
    <w:rsid w:val="002E2802"/>
    <w:rsid w:val="002E4D03"/>
    <w:rsid w:val="00303E38"/>
    <w:rsid w:val="00314EB9"/>
    <w:rsid w:val="0035249E"/>
    <w:rsid w:val="003627DA"/>
    <w:rsid w:val="00392BB9"/>
    <w:rsid w:val="00397781"/>
    <w:rsid w:val="003A27A2"/>
    <w:rsid w:val="003B03CC"/>
    <w:rsid w:val="003B32F7"/>
    <w:rsid w:val="003B7300"/>
    <w:rsid w:val="003D3C62"/>
    <w:rsid w:val="003E05EA"/>
    <w:rsid w:val="003E1E54"/>
    <w:rsid w:val="003E20DE"/>
    <w:rsid w:val="003E3E93"/>
    <w:rsid w:val="003F0233"/>
    <w:rsid w:val="00401A4F"/>
    <w:rsid w:val="00412EF2"/>
    <w:rsid w:val="004517D8"/>
    <w:rsid w:val="00476EE9"/>
    <w:rsid w:val="00481127"/>
    <w:rsid w:val="004866CE"/>
    <w:rsid w:val="0049430F"/>
    <w:rsid w:val="004A5244"/>
    <w:rsid w:val="004A7708"/>
    <w:rsid w:val="004C0DFC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B2BA0"/>
    <w:rsid w:val="005B3B7C"/>
    <w:rsid w:val="005E02D5"/>
    <w:rsid w:val="005E0C43"/>
    <w:rsid w:val="005E582D"/>
    <w:rsid w:val="005E7975"/>
    <w:rsid w:val="005F7AB0"/>
    <w:rsid w:val="00621502"/>
    <w:rsid w:val="00627823"/>
    <w:rsid w:val="00635FE3"/>
    <w:rsid w:val="006668AD"/>
    <w:rsid w:val="006942E5"/>
    <w:rsid w:val="006A28CC"/>
    <w:rsid w:val="006B0E60"/>
    <w:rsid w:val="006B6B46"/>
    <w:rsid w:val="006E63DD"/>
    <w:rsid w:val="006F0523"/>
    <w:rsid w:val="00713877"/>
    <w:rsid w:val="00733845"/>
    <w:rsid w:val="0076774E"/>
    <w:rsid w:val="00770237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47C9"/>
    <w:rsid w:val="00807A3E"/>
    <w:rsid w:val="008451BD"/>
    <w:rsid w:val="00860C6A"/>
    <w:rsid w:val="00863336"/>
    <w:rsid w:val="008641C4"/>
    <w:rsid w:val="00884025"/>
    <w:rsid w:val="008868F8"/>
    <w:rsid w:val="00897D73"/>
    <w:rsid w:val="008A17B5"/>
    <w:rsid w:val="008A6A97"/>
    <w:rsid w:val="008C46FA"/>
    <w:rsid w:val="008E096F"/>
    <w:rsid w:val="008F1E15"/>
    <w:rsid w:val="009131A7"/>
    <w:rsid w:val="00933EED"/>
    <w:rsid w:val="00944D7D"/>
    <w:rsid w:val="0095341A"/>
    <w:rsid w:val="0095376A"/>
    <w:rsid w:val="00956C13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1BB1"/>
    <w:rsid w:val="00A03F2F"/>
    <w:rsid w:val="00A166E6"/>
    <w:rsid w:val="00A471B1"/>
    <w:rsid w:val="00A57BEB"/>
    <w:rsid w:val="00A65241"/>
    <w:rsid w:val="00A72880"/>
    <w:rsid w:val="00AA2EDC"/>
    <w:rsid w:val="00AB6229"/>
    <w:rsid w:val="00AE61B8"/>
    <w:rsid w:val="00AE6AFD"/>
    <w:rsid w:val="00AF0941"/>
    <w:rsid w:val="00B01EB1"/>
    <w:rsid w:val="00B029B4"/>
    <w:rsid w:val="00B05474"/>
    <w:rsid w:val="00B24DDF"/>
    <w:rsid w:val="00B31460"/>
    <w:rsid w:val="00B40562"/>
    <w:rsid w:val="00B419B4"/>
    <w:rsid w:val="00B43AD4"/>
    <w:rsid w:val="00B4504F"/>
    <w:rsid w:val="00B465F5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0185A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0ACF"/>
    <w:rsid w:val="00D5112A"/>
    <w:rsid w:val="00D97B34"/>
    <w:rsid w:val="00DA7E14"/>
    <w:rsid w:val="00DC08DD"/>
    <w:rsid w:val="00DD1116"/>
    <w:rsid w:val="00E056EB"/>
    <w:rsid w:val="00E1175C"/>
    <w:rsid w:val="00E15AF6"/>
    <w:rsid w:val="00E235DC"/>
    <w:rsid w:val="00E3656C"/>
    <w:rsid w:val="00E729A2"/>
    <w:rsid w:val="00E83BA4"/>
    <w:rsid w:val="00E959B3"/>
    <w:rsid w:val="00EB1E1D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D4D98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A00D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IIC8GA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9BAC-704F-4259-950F-95CB77E9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2020-09-17T11:28:00Z</cp:lastPrinted>
  <dcterms:created xsi:type="dcterms:W3CDTF">2020-09-18T06:46:00Z</dcterms:created>
  <dcterms:modified xsi:type="dcterms:W3CDTF">2020-09-18T06:46:00Z</dcterms:modified>
</cp:coreProperties>
</file>